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44C60" w14:textId="77777777" w:rsidR="000D4B0A" w:rsidRPr="00E3271A" w:rsidRDefault="000D4B0A" w:rsidP="000D4B0A">
      <w:pPr>
        <w:tabs>
          <w:tab w:val="left" w:pos="709"/>
        </w:tabs>
        <w:autoSpaceDE w:val="0"/>
        <w:jc w:val="both"/>
        <w:rPr>
          <w:b/>
          <w:bCs/>
          <w:sz w:val="28"/>
          <w:u w:val="single"/>
        </w:rPr>
      </w:pPr>
      <w:r w:rsidRPr="00E3271A">
        <w:rPr>
          <w:b/>
          <w:bCs/>
          <w:sz w:val="28"/>
          <w:u w:val="single"/>
        </w:rPr>
        <w:t>4. Oprava vodovodu – Psáry, průtah II/105</w:t>
      </w:r>
    </w:p>
    <w:p w14:paraId="7252CB13" w14:textId="77777777" w:rsidR="000D4B0A" w:rsidRPr="00E3271A" w:rsidRDefault="000D4B0A" w:rsidP="000D4B0A">
      <w:pPr>
        <w:tabs>
          <w:tab w:val="left" w:pos="1763"/>
        </w:tabs>
        <w:jc w:val="both"/>
        <w:rPr>
          <w:b/>
          <w:bCs/>
          <w:color w:val="000000"/>
          <w:sz w:val="28"/>
        </w:rPr>
      </w:pPr>
      <w:r w:rsidRPr="00E3271A">
        <w:rPr>
          <w:b/>
          <w:bCs/>
          <w:color w:val="000000"/>
          <w:sz w:val="28"/>
        </w:rPr>
        <w:tab/>
      </w:r>
    </w:p>
    <w:p w14:paraId="6D458DB0" w14:textId="77777777" w:rsidR="000D4B0A" w:rsidRPr="00E3271A" w:rsidRDefault="000D4B0A" w:rsidP="000D4B0A">
      <w:pPr>
        <w:jc w:val="both"/>
        <w:rPr>
          <w:b/>
          <w:bCs/>
          <w:color w:val="000000"/>
          <w:sz w:val="28"/>
        </w:rPr>
      </w:pPr>
    </w:p>
    <w:p w14:paraId="20598776" w14:textId="77777777" w:rsidR="000D4B0A" w:rsidRPr="00E3271A" w:rsidRDefault="000D4B0A" w:rsidP="000D4B0A">
      <w:pPr>
        <w:jc w:val="both"/>
        <w:rPr>
          <w:b/>
          <w:sz w:val="28"/>
        </w:rPr>
      </w:pPr>
      <w:r>
        <w:rPr>
          <w:b/>
          <w:bCs/>
          <w:color w:val="000000"/>
          <w:sz w:val="28"/>
        </w:rPr>
        <w:t>Zdůvodnění</w:t>
      </w:r>
      <w:r w:rsidRPr="00E3271A">
        <w:rPr>
          <w:b/>
          <w:bCs/>
          <w:color w:val="000000"/>
          <w:sz w:val="28"/>
        </w:rPr>
        <w:t>:</w:t>
      </w:r>
    </w:p>
    <w:p w14:paraId="25AE6A59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>Dne 13. 5. 2020 byla uzavřena smlouva o dílo na provedení stavby „II/105 Psáry, průtah (opakování)“ se zhotovitelem - firmou IMOS Brno, a.s. a firmou Froněk, spol. s r. o. Objednatelem jsou Obec Psáry a Středočeský kraj. Ke smlouvě byl dne 12. 5. 2021 uzavřen dodatek č. 1, kterým byl posunut termín plnění do 2. 6. 2021. Část díla realizovaná pro Středočeský kraj /komunikace/ mu byla předána v červnu 2021. Část díla realizovaná pro obec Psáry nebyla dokončena po věcné stránce a nebyla předána řada dokladů k provozu díla potřebných, které smlouva o dílo požaduje.</w:t>
      </w:r>
    </w:p>
    <w:p w14:paraId="2F329FD1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4429D357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>Obec si nechala od Ing. Martina Jakoubka zpracovat znalecký posudek na vodovod a na kanalizaci. Oba posudky z března 2023 konstatovaly, že vodovod ani kanalizace nikdy nebyly hotové, vykazují řadu vad a že projektová dokumentace k vodovodu je bezchybná. Vodovod byl znalcem shledán jako havarovaný.</w:t>
      </w:r>
    </w:p>
    <w:p w14:paraId="139D9636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1F9854C9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>Po posledním pokusu o smírné řešení situace došlo ze strany obce k odstoupení od smlouvy o dílo týkající se objektů obce Psáry ke dni 7. 6. 2023. Tímto okamžikem smlouva o dílo zanikla.</w:t>
      </w:r>
    </w:p>
    <w:p w14:paraId="31F95B38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462D2FA9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 xml:space="preserve">Od 7. 8. 2023 probíhá diagnostika stavu vodovodu kamerovými prohlídkami vodovodu, tlakovými zkouškami i akustickými metodami a to z předem stanovených dělících bodů. </w:t>
      </w:r>
    </w:p>
    <w:p w14:paraId="4E8A48B3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2A13E0DB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 xml:space="preserve">V současnosti je zřejmé, že je havarovaná část vodovodu vymezená jako 3A v délce přibližně 130 metrů, neboť v této části jsou v rozporu s projektovou dokumentací kladeny potrubní roury v délce 6m metrů v zatáčce s úhly napojení přesahujícími doporučení výrobce. Příčinou je nepoužití kolen dle kladečského schématu dle projektové dokumentace. V důsledku toho potrubí v tomto úseku není provozuschopné, neboť neudrží požadovaný tlak vody. </w:t>
      </w:r>
    </w:p>
    <w:p w14:paraId="57A605A1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1732C3B0" w14:textId="655F74A9" w:rsidR="000D4B0A" w:rsidRPr="00E3271A" w:rsidRDefault="004932F8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>
        <w:rPr>
          <w:bCs/>
          <w:color w:val="000000"/>
          <w:sz w:val="28"/>
        </w:rPr>
        <w:t>N</w:t>
      </w:r>
      <w:r w:rsidR="000D4B0A" w:rsidRPr="00E3271A">
        <w:rPr>
          <w:bCs/>
          <w:color w:val="000000"/>
          <w:sz w:val="28"/>
        </w:rPr>
        <w:t xml:space="preserve">eprovozuschopné případně provozuschopné části vodovodu s velmi omezenou živostností jsou </w:t>
      </w:r>
      <w:bookmarkStart w:id="0" w:name="_GoBack"/>
      <w:bookmarkEnd w:id="0"/>
      <w:r w:rsidR="000D4B0A" w:rsidRPr="00E3271A">
        <w:rPr>
          <w:bCs/>
          <w:color w:val="000000"/>
          <w:sz w:val="28"/>
        </w:rPr>
        <w:t xml:space="preserve">podrobně </w:t>
      </w:r>
      <w:r>
        <w:rPr>
          <w:bCs/>
          <w:color w:val="000000"/>
          <w:sz w:val="28"/>
        </w:rPr>
        <w:t>zaevidovány</w:t>
      </w:r>
      <w:r w:rsidR="000D4B0A" w:rsidRPr="00E3271A">
        <w:rPr>
          <w:bCs/>
          <w:color w:val="000000"/>
          <w:sz w:val="28"/>
        </w:rPr>
        <w:t xml:space="preserve">. </w:t>
      </w:r>
    </w:p>
    <w:p w14:paraId="1189F462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747104FA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>Tyto části vodovodu je nutné opravit a zprovoznit tak, aby vodovod mohl sloužit svému účelu vysokotlakého přivaděče.</w:t>
      </w:r>
    </w:p>
    <w:p w14:paraId="2ED8DF8F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51054ACA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 xml:space="preserve">Na základě zjištěného stavu vodovodu nyní bude provedeno ocenění využitelného plnění dodaného firmou IMOS Brno, a.s. a firmou Froněk, spol. s r. o. jako podklad pro vypořádání nároků ze smlouvy o dílo. Dále budou shromažďovány </w:t>
      </w:r>
      <w:r w:rsidRPr="00E3271A">
        <w:rPr>
          <w:bCs/>
          <w:color w:val="000000"/>
          <w:sz w:val="28"/>
        </w:rPr>
        <w:lastRenderedPageBreak/>
        <w:t xml:space="preserve">náklady na zprovoznění vodovodu tak, aby byl provozuschopný spolu s veškerou další škodou vzniklou v důsledku porušení smlouvy. </w:t>
      </w:r>
    </w:p>
    <w:p w14:paraId="5312F90E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14FDA39D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350D75F9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/>
          <w:bCs/>
          <w:color w:val="000000"/>
          <w:sz w:val="28"/>
        </w:rPr>
      </w:pPr>
      <w:r w:rsidRPr="00E3271A">
        <w:rPr>
          <w:b/>
          <w:bCs/>
          <w:color w:val="000000"/>
          <w:sz w:val="28"/>
        </w:rPr>
        <w:t>Návrh usnesení:</w:t>
      </w:r>
    </w:p>
    <w:p w14:paraId="6073A5F9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>Zastupitelstvo obce Psáry přijalo toto usnesení:</w:t>
      </w:r>
    </w:p>
    <w:p w14:paraId="4FB33D76" w14:textId="77777777" w:rsidR="000D4B0A" w:rsidRPr="00E3271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</w:p>
    <w:p w14:paraId="2A49C94F" w14:textId="77777777" w:rsidR="000D4B0A" w:rsidRPr="00E3271A" w:rsidRDefault="000D4B0A" w:rsidP="000D4B0A">
      <w:pPr>
        <w:numPr>
          <w:ilvl w:val="0"/>
          <w:numId w:val="2"/>
        </w:numPr>
        <w:autoSpaceDE w:val="0"/>
        <w:autoSpaceDN w:val="0"/>
        <w:adjustRightInd w:val="0"/>
        <w:spacing w:before="57"/>
        <w:ind w:left="0" w:hanging="12"/>
        <w:contextualSpacing/>
        <w:jc w:val="both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b</w:t>
      </w:r>
      <w:r w:rsidRPr="00E3271A">
        <w:rPr>
          <w:b/>
          <w:bCs/>
          <w:color w:val="000000"/>
          <w:sz w:val="28"/>
        </w:rPr>
        <w:t xml:space="preserve">ere na vědomí </w:t>
      </w:r>
    </w:p>
    <w:p w14:paraId="6BBCB5B0" w14:textId="77777777" w:rsidR="000D4B0A" w:rsidRDefault="000D4B0A" w:rsidP="000D4B0A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Cs/>
          <w:color w:val="000000"/>
          <w:sz w:val="28"/>
        </w:rPr>
      </w:pPr>
      <w:r w:rsidRPr="00E3271A">
        <w:rPr>
          <w:bCs/>
          <w:color w:val="000000"/>
          <w:sz w:val="28"/>
        </w:rPr>
        <w:t>Zjištěný stav havarovaného vodovodu původně zhotovovaného firmou IMOS Brno, a.s. a firmou Froněk, spol. s r. o. a nutnost opravy havarovaných částí a částí se značně omezenou životností vodovodu „II/105 Psáry, průtah (opakování)“.</w:t>
      </w:r>
    </w:p>
    <w:p w14:paraId="4193008C" w14:textId="77777777" w:rsidR="000D4B0A" w:rsidRPr="00E3271A" w:rsidRDefault="000D4B0A" w:rsidP="000D4B0A">
      <w:pPr>
        <w:autoSpaceDE w:val="0"/>
        <w:autoSpaceDN w:val="0"/>
        <w:adjustRightInd w:val="0"/>
        <w:spacing w:before="57"/>
        <w:ind w:left="1080"/>
        <w:contextualSpacing/>
        <w:jc w:val="both"/>
        <w:textAlignment w:val="baseline"/>
        <w:rPr>
          <w:bCs/>
          <w:color w:val="000000"/>
          <w:sz w:val="28"/>
        </w:rPr>
      </w:pPr>
    </w:p>
    <w:p w14:paraId="3F88CC02" w14:textId="77777777" w:rsidR="000D4B0A" w:rsidRPr="00E3271A" w:rsidRDefault="000D4B0A" w:rsidP="000D4B0A">
      <w:pPr>
        <w:autoSpaceDE w:val="0"/>
        <w:autoSpaceDN w:val="0"/>
        <w:adjustRightInd w:val="0"/>
        <w:spacing w:before="57"/>
        <w:ind w:left="1080"/>
        <w:contextualSpacing/>
        <w:jc w:val="both"/>
        <w:textAlignment w:val="baseline"/>
        <w:rPr>
          <w:b/>
          <w:bCs/>
          <w:color w:val="000000"/>
          <w:sz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0D4B0A" w14:paraId="2EF9E3A7" w14:textId="77777777" w:rsidTr="007D643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37B3" w14:textId="77777777" w:rsidR="000D4B0A" w:rsidRDefault="000D4B0A" w:rsidP="007D64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B919" w14:textId="77777777" w:rsidR="000D4B0A" w:rsidRDefault="000D4B0A" w:rsidP="007D64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0D4B0A" w14:paraId="5E2BE5E7" w14:textId="77777777" w:rsidTr="007D64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F42FA" w14:textId="77777777" w:rsidR="000D4B0A" w:rsidRDefault="000D4B0A" w:rsidP="007D64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94B55" w14:textId="77777777" w:rsidR="000D4B0A" w:rsidRDefault="000D4B0A" w:rsidP="007D64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4/2023, 20. 9. 2023</w:t>
            </w:r>
          </w:p>
        </w:tc>
      </w:tr>
      <w:tr w:rsidR="000D4B0A" w14:paraId="7B0BD3FD" w14:textId="77777777" w:rsidTr="007D64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FA995" w14:textId="77777777" w:rsidR="000D4B0A" w:rsidRDefault="000D4B0A" w:rsidP="007D64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98ABA" w14:textId="4FBB616E" w:rsidR="000D4B0A" w:rsidRDefault="000D4B0A" w:rsidP="007D64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JUDr. Bareš</w:t>
            </w:r>
          </w:p>
        </w:tc>
      </w:tr>
    </w:tbl>
    <w:p w14:paraId="0FD0899F" w14:textId="77777777" w:rsidR="000D4B0A" w:rsidRPr="00E3271A" w:rsidRDefault="000D4B0A" w:rsidP="000D4B0A">
      <w:pPr>
        <w:jc w:val="both"/>
        <w:rPr>
          <w:bCs/>
          <w:color w:val="000000"/>
          <w:sz w:val="28"/>
        </w:rPr>
      </w:pPr>
    </w:p>
    <w:p w14:paraId="53139BA7" w14:textId="77777777" w:rsidR="00F9786A" w:rsidRPr="000D4B0A" w:rsidRDefault="00F9786A" w:rsidP="000D4B0A"/>
    <w:sectPr w:rsidR="00F9786A" w:rsidRPr="000D4B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5BD4" w14:textId="77777777" w:rsidR="00F2536E" w:rsidRDefault="00F2536E" w:rsidP="009D5E82">
      <w:r>
        <w:separator/>
      </w:r>
    </w:p>
  </w:endnote>
  <w:endnote w:type="continuationSeparator" w:id="0">
    <w:p w14:paraId="3638CC32" w14:textId="77777777" w:rsidR="00F2536E" w:rsidRDefault="00F2536E" w:rsidP="009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1024" w14:textId="77777777" w:rsidR="00F2536E" w:rsidRDefault="00F2536E" w:rsidP="009D5E82">
      <w:r>
        <w:separator/>
      </w:r>
    </w:p>
  </w:footnote>
  <w:footnote w:type="continuationSeparator" w:id="0">
    <w:p w14:paraId="3893F7BB" w14:textId="77777777" w:rsidR="00F2536E" w:rsidRDefault="00F2536E" w:rsidP="009D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E53" w14:textId="7E6F486A" w:rsidR="009D5E82" w:rsidRPr="009D5E82" w:rsidRDefault="009D5E82" w:rsidP="009D5E82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D5E82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DF473BD"/>
    <w:multiLevelType w:val="hybridMultilevel"/>
    <w:tmpl w:val="E3921AC2"/>
    <w:lvl w:ilvl="0" w:tplc="D12E8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0E"/>
    <w:rsid w:val="000D4B0A"/>
    <w:rsid w:val="003020E3"/>
    <w:rsid w:val="003E550E"/>
    <w:rsid w:val="004932F8"/>
    <w:rsid w:val="004D42DA"/>
    <w:rsid w:val="006250A5"/>
    <w:rsid w:val="00971717"/>
    <w:rsid w:val="009D1E7B"/>
    <w:rsid w:val="009D5E82"/>
    <w:rsid w:val="00F2536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A342"/>
  <w15:chartTrackingRefBased/>
  <w15:docId w15:val="{F712E13C-7BB5-4BF2-BFD1-5C3DC1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E82"/>
  </w:style>
  <w:style w:type="paragraph" w:styleId="Zpat">
    <w:name w:val="footer"/>
    <w:basedOn w:val="Normln"/>
    <w:link w:val="Zpat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2023-09-15T07:36:00Z</dcterms:created>
  <dcterms:modified xsi:type="dcterms:W3CDTF">2023-09-15T08:42:00Z</dcterms:modified>
</cp:coreProperties>
</file>