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44" w:rsidRPr="00193E44" w:rsidRDefault="00193E44" w:rsidP="00193E44">
      <w:pPr>
        <w:pStyle w:val="Odstavecseseznamem"/>
        <w:numPr>
          <w:ilvl w:val="0"/>
          <w:numId w:val="6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3E44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 z JŘBÚ o dodatečných službách ke zpracování PD na stavbu Nová škola pro Psáry a Dolní Jirčany a </w:t>
      </w:r>
      <w:r w:rsidRPr="00193E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Dodatek č. 1 mezi Obcí Psáry a RAP </w:t>
      </w:r>
      <w:proofErr w:type="spellStart"/>
      <w:r w:rsidRPr="00193E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partners</w:t>
      </w:r>
      <w:proofErr w:type="spellEnd"/>
      <w:r w:rsidRPr="00193E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s.r.o.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E44" w:rsidRDefault="00193E44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3DA" w:rsidRPr="00773FFA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773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E44" w:rsidRPr="00193E44" w:rsidRDefault="00193E44" w:rsidP="00193E44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44">
        <w:rPr>
          <w:rFonts w:ascii="Times New Roman" w:hAnsi="Times New Roman" w:cs="Times New Roman"/>
          <w:sz w:val="24"/>
          <w:szCs w:val="24"/>
        </w:rPr>
        <w:t xml:space="preserve">Tak jak bylo avizováno na dubnovém zasedání zastupitelstva, došlo k objektivním vícenákladům při projektování nové školy. Ty byly způsobeny zejména změnami a dodatečnými požadavky Stavebního úřadu. Z tohoto důvodu jsme vyhlásili ve spolupráci s AK Sysel jednací řízení bez uveřejnění s projekční firmou RAP </w:t>
      </w:r>
      <w:proofErr w:type="spellStart"/>
      <w:r w:rsidRPr="00193E44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193E44">
        <w:rPr>
          <w:rFonts w:ascii="Times New Roman" w:hAnsi="Times New Roman" w:cs="Times New Roman"/>
          <w:sz w:val="24"/>
          <w:szCs w:val="24"/>
        </w:rPr>
        <w:t>. Rozsah požadovaných prací a jednotlivé částky jsou uvedeny v příloze (Zápis z jednání).</w:t>
      </w:r>
    </w:p>
    <w:tbl>
      <w:tblPr>
        <w:tblW w:w="5505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3"/>
      </w:tblGrid>
      <w:tr w:rsidR="0051043A" w:rsidRPr="00193E44" w:rsidTr="0051043A">
        <w:trPr>
          <w:trHeight w:val="225"/>
        </w:trPr>
        <w:tc>
          <w:tcPr>
            <w:tcW w:w="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Pr="00193E44" w:rsidRDefault="0051043A" w:rsidP="00A430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Pr="00193E44" w:rsidRDefault="0051043A" w:rsidP="00A430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FFA" w:rsidRDefault="00557462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</w:p>
    <w:p w:rsidR="00557462" w:rsidRPr="00773FFA" w:rsidRDefault="00557462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Zastupitelstvo obce Psáry přijalo toto usnesení:</w:t>
      </w:r>
    </w:p>
    <w:p w:rsidR="00DA109E" w:rsidRPr="00193E44" w:rsidRDefault="00193E44" w:rsidP="0019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193E44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 w:rsidR="00773FFA" w:rsidRPr="00193E4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Zápis JŘBÚ o dodatečných službách ke zpracování projektové dokumentace stavby Nová škola pro Psáry a Dolní Jirčany. </w:t>
      </w:r>
    </w:p>
    <w:p w:rsidR="00DA109E" w:rsidRDefault="00DA109E" w:rsidP="00DA109E">
      <w:pPr>
        <w:rPr>
          <w:rFonts w:ascii="Times New Roman" w:hAnsi="Times New Roman" w:cs="Times New Roman"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193E44">
        <w:rPr>
          <w:rFonts w:ascii="Times New Roman" w:hAnsi="Times New Roman" w:cs="Times New Roman"/>
          <w:b/>
          <w:sz w:val="24"/>
          <w:szCs w:val="24"/>
        </w:rPr>
        <w:t>schvaluje</w:t>
      </w:r>
      <w:r w:rsidR="00773FFA">
        <w:rPr>
          <w:rFonts w:ascii="Times New Roman" w:hAnsi="Times New Roman" w:cs="Times New Roman"/>
          <w:b/>
          <w:sz w:val="24"/>
          <w:szCs w:val="24"/>
        </w:rPr>
        <w:br/>
      </w:r>
      <w:r w:rsidR="00193E44">
        <w:rPr>
          <w:rFonts w:ascii="Times New Roman" w:hAnsi="Times New Roman" w:cs="Times New Roman"/>
          <w:sz w:val="24"/>
          <w:szCs w:val="24"/>
        </w:rPr>
        <w:t xml:space="preserve">Uzavření Dodatku č. 1 ke smlouvě o dílo na vypracování projektové dokumentace </w:t>
      </w:r>
      <w:r w:rsidR="00C17C82">
        <w:rPr>
          <w:rFonts w:ascii="Times New Roman" w:hAnsi="Times New Roman" w:cs="Times New Roman"/>
          <w:sz w:val="24"/>
          <w:szCs w:val="24"/>
        </w:rPr>
        <w:t xml:space="preserve">uzavřené dne 4. 4. 2014 </w:t>
      </w:r>
      <w:bookmarkStart w:id="0" w:name="_GoBack"/>
      <w:bookmarkEnd w:id="0"/>
      <w:r w:rsidR="00193E44">
        <w:rPr>
          <w:rFonts w:ascii="Times New Roman" w:hAnsi="Times New Roman" w:cs="Times New Roman"/>
          <w:sz w:val="24"/>
          <w:szCs w:val="24"/>
        </w:rPr>
        <w:t xml:space="preserve">mezi Obcí Psáry a RAP </w:t>
      </w:r>
      <w:proofErr w:type="spellStart"/>
      <w:r w:rsidR="00193E44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193E44">
        <w:rPr>
          <w:rFonts w:ascii="Times New Roman" w:hAnsi="Times New Roman" w:cs="Times New Roman"/>
          <w:sz w:val="24"/>
          <w:szCs w:val="24"/>
        </w:rPr>
        <w:t xml:space="preserve"> s.r.o. Předmětem dodatku je navýšení ceny dodatečného díla o 88.400,- Kč bez DPH. </w:t>
      </w:r>
    </w:p>
    <w:p w:rsidR="00193E44" w:rsidRDefault="00193E44" w:rsidP="00DA10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pověřuje</w:t>
      </w:r>
    </w:p>
    <w:p w:rsidR="00193E44" w:rsidRDefault="00193E44" w:rsidP="00DA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Starostu Milana Váchu podpisem tohoto dodatku. </w:t>
      </w:r>
    </w:p>
    <w:p w:rsidR="00193E44" w:rsidRPr="00193E44" w:rsidRDefault="00193E44" w:rsidP="00DA10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773FFA">
        <w:trPr>
          <w:trHeight w:val="5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773FFA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73FFA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4-2015, 24. 6. 2015</w:t>
            </w:r>
          </w:p>
        </w:tc>
      </w:tr>
      <w:tr w:rsidR="00617126" w:rsidRPr="00617126" w:rsidTr="00773FFA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99" w:rsidRDefault="00963F99" w:rsidP="00617126">
      <w:pPr>
        <w:spacing w:after="0" w:line="240" w:lineRule="auto"/>
      </w:pPr>
      <w:r>
        <w:separator/>
      </w:r>
    </w:p>
  </w:endnote>
  <w:end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99" w:rsidRDefault="00963F99" w:rsidP="00617126">
      <w:pPr>
        <w:spacing w:after="0" w:line="240" w:lineRule="auto"/>
      </w:pPr>
      <w:r>
        <w:separator/>
      </w:r>
    </w:p>
  </w:footnote>
  <w:foot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9250C0F"/>
    <w:multiLevelType w:val="hybridMultilevel"/>
    <w:tmpl w:val="2CFE8E02"/>
    <w:lvl w:ilvl="0" w:tplc="010C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FBC"/>
    <w:multiLevelType w:val="hybridMultilevel"/>
    <w:tmpl w:val="6F06BE3E"/>
    <w:lvl w:ilvl="0" w:tplc="349EE2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130AF8"/>
    <w:multiLevelType w:val="hybridMultilevel"/>
    <w:tmpl w:val="598E0F5A"/>
    <w:lvl w:ilvl="0" w:tplc="1E4E1F4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FE18C4"/>
    <w:multiLevelType w:val="hybridMultilevel"/>
    <w:tmpl w:val="91EA65E8"/>
    <w:lvl w:ilvl="0" w:tplc="D3CA8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90E50"/>
    <w:rsid w:val="00193E44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E1DF3"/>
    <w:rsid w:val="0051043A"/>
    <w:rsid w:val="00557462"/>
    <w:rsid w:val="005916F5"/>
    <w:rsid w:val="005F0495"/>
    <w:rsid w:val="00605055"/>
    <w:rsid w:val="00617126"/>
    <w:rsid w:val="0066101E"/>
    <w:rsid w:val="00773FFA"/>
    <w:rsid w:val="00875069"/>
    <w:rsid w:val="0092170B"/>
    <w:rsid w:val="00957F6E"/>
    <w:rsid w:val="00963F99"/>
    <w:rsid w:val="009676A8"/>
    <w:rsid w:val="00991EAC"/>
    <w:rsid w:val="00A547A0"/>
    <w:rsid w:val="00AA539B"/>
    <w:rsid w:val="00B06503"/>
    <w:rsid w:val="00B600AA"/>
    <w:rsid w:val="00BF529F"/>
    <w:rsid w:val="00C17C82"/>
    <w:rsid w:val="00C90ED9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91E79"/>
    <w:rsid w:val="00DA109E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4FDB-F152-4D34-8256-D31300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BAF9-A924-4383-843A-52AC8E8D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2015-06-19T09:10:00Z</dcterms:created>
  <dcterms:modified xsi:type="dcterms:W3CDTF">2015-06-19T09:10:00Z</dcterms:modified>
</cp:coreProperties>
</file>