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E79" w:rsidRPr="000A0D2F" w:rsidRDefault="000A0D2F" w:rsidP="00A608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A0D2F"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AD5904" w:rsidRPr="000A0D2F">
        <w:rPr>
          <w:rFonts w:ascii="Times New Roman" w:hAnsi="Times New Roman" w:cs="Times New Roman"/>
          <w:b/>
          <w:sz w:val="28"/>
          <w:szCs w:val="28"/>
          <w:u w:val="single"/>
        </w:rPr>
        <w:t>Smlouva o spolupráci mezi Obcí Psáry, Rodinným centrem Dolní Jirčany a Základní školou a Mateřskou školou Psáry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904" w:rsidRPr="000A0D2F" w:rsidRDefault="00AD5904" w:rsidP="00A6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2F">
        <w:rPr>
          <w:rFonts w:ascii="Times New Roman" w:hAnsi="Times New Roman" w:cs="Times New Roman"/>
          <w:sz w:val="24"/>
          <w:szCs w:val="24"/>
        </w:rPr>
        <w:t>Na Rodinné centrum Dolní Jirčany (RC) se v průběhu června a července opět obrátili rodiče s žádostí o umístění dětí v dětském klubu Klubíčko ve školním roce 2015/2016. Vzhledem k dostatečnému počtu zájemců se RC rozhodlo vyjít vstříc rodičům od září Klubíčko opět otevřít.</w:t>
      </w:r>
    </w:p>
    <w:p w:rsidR="00A6104B" w:rsidRPr="000A0D2F" w:rsidRDefault="00A6104B" w:rsidP="00A6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04" w:rsidRPr="000A0D2F" w:rsidRDefault="00AD5904" w:rsidP="00A6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2F">
        <w:rPr>
          <w:rFonts w:ascii="Times New Roman" w:hAnsi="Times New Roman" w:cs="Times New Roman"/>
          <w:sz w:val="24"/>
          <w:szCs w:val="24"/>
        </w:rPr>
        <w:t xml:space="preserve">Předkládaný návrh smlouvy vychází ze zkušenosti předchozích let. RC v něm obci Psáry garantuje minimálně 6 a maximálně 10 dotovaných míst pro tříleté děti s trvalým pobytem v obci. Navrhovaný finanční příspěvek obce na dítě na dotovaném místě v celodenním režimu činní 920,- Kč měsíčně, v polodenním 550,- Kč. </w:t>
      </w:r>
      <w:r w:rsidR="00A6104B" w:rsidRPr="000A0D2F">
        <w:rPr>
          <w:rFonts w:ascii="Times New Roman" w:hAnsi="Times New Roman" w:cs="Times New Roman"/>
          <w:sz w:val="24"/>
          <w:szCs w:val="24"/>
        </w:rPr>
        <w:t>V minulých letech škola poskytovala celodenní stravování za podmínek stejných, jako mají děti v MŠ. Navrhovaná</w:t>
      </w:r>
      <w:r w:rsidRPr="000A0D2F">
        <w:rPr>
          <w:rFonts w:ascii="Times New Roman" w:hAnsi="Times New Roman" w:cs="Times New Roman"/>
          <w:sz w:val="24"/>
          <w:szCs w:val="24"/>
        </w:rPr>
        <w:t xml:space="preserve"> </w:t>
      </w:r>
      <w:r w:rsidR="00A6104B" w:rsidRPr="000A0D2F">
        <w:rPr>
          <w:rFonts w:ascii="Times New Roman" w:hAnsi="Times New Roman" w:cs="Times New Roman"/>
          <w:sz w:val="24"/>
          <w:szCs w:val="24"/>
        </w:rPr>
        <w:t>nabídka</w:t>
      </w:r>
      <w:r w:rsidRPr="000A0D2F">
        <w:rPr>
          <w:rFonts w:ascii="Times New Roman" w:hAnsi="Times New Roman" w:cs="Times New Roman"/>
          <w:sz w:val="24"/>
          <w:szCs w:val="24"/>
        </w:rPr>
        <w:t xml:space="preserve"> </w:t>
      </w:r>
      <w:r w:rsidR="00A6104B" w:rsidRPr="000A0D2F">
        <w:rPr>
          <w:rFonts w:ascii="Times New Roman" w:hAnsi="Times New Roman" w:cs="Times New Roman"/>
          <w:sz w:val="24"/>
          <w:szCs w:val="24"/>
        </w:rPr>
        <w:t>školy</w:t>
      </w:r>
      <w:r w:rsidRPr="000A0D2F">
        <w:rPr>
          <w:rFonts w:ascii="Times New Roman" w:hAnsi="Times New Roman" w:cs="Times New Roman"/>
          <w:sz w:val="24"/>
          <w:szCs w:val="24"/>
        </w:rPr>
        <w:t xml:space="preserve"> </w:t>
      </w:r>
      <w:r w:rsidR="00A6104B" w:rsidRPr="000A0D2F">
        <w:rPr>
          <w:rFonts w:ascii="Times New Roman" w:hAnsi="Times New Roman" w:cs="Times New Roman"/>
          <w:sz w:val="24"/>
          <w:szCs w:val="24"/>
        </w:rPr>
        <w:t xml:space="preserve">pro aktuální školní rok </w:t>
      </w:r>
      <w:r w:rsidRPr="000A0D2F">
        <w:rPr>
          <w:rFonts w:ascii="Times New Roman" w:hAnsi="Times New Roman" w:cs="Times New Roman"/>
          <w:sz w:val="24"/>
          <w:szCs w:val="24"/>
        </w:rPr>
        <w:t>je prodej obědů pro děti umístěné v Klubíčku za 30,- Kč/oběd.</w:t>
      </w:r>
    </w:p>
    <w:p w:rsidR="00A6104B" w:rsidRPr="000A0D2F" w:rsidRDefault="00A6104B" w:rsidP="00A6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904" w:rsidRPr="000A0D2F" w:rsidRDefault="00AD5904" w:rsidP="00A61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D2F">
        <w:rPr>
          <w:rFonts w:ascii="Times New Roman" w:hAnsi="Times New Roman" w:cs="Times New Roman"/>
          <w:sz w:val="24"/>
          <w:szCs w:val="24"/>
        </w:rPr>
        <w:t>Dětský klub Klubíčko již šestým rokem nabízí rodičům možnost výchovy a vzdělávání pro děti zpravidla od 3 let, kt</w:t>
      </w:r>
      <w:r w:rsidR="00A6104B" w:rsidRPr="000A0D2F">
        <w:rPr>
          <w:rFonts w:ascii="Times New Roman" w:hAnsi="Times New Roman" w:cs="Times New Roman"/>
          <w:sz w:val="24"/>
          <w:szCs w:val="24"/>
        </w:rPr>
        <w:t>eré nenavštěvují mateřskou školu. Největší cílovou skupinou jsou děti, které tří let věku dovrší až v průběhu školního roku. Rodiče využívají flexibilní nabídky individuálních adaptačních pobytů pro děti, které usnadňují nástup k pravidelné docházce po té, kdy rodič musí nastoupit do zaměstnání. Dále navštěvují Klubíčko děti, pro které vzhledem k jejich individuálním vzdělávacím potřebám rodiče preferují menší kolektiv a individuálnější přístup, který je v malé skupině možno zajistit.</w:t>
      </w:r>
    </w:p>
    <w:p w:rsidR="00A547A0" w:rsidRPr="000A0D2F" w:rsidRDefault="00A547A0" w:rsidP="00A6104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A0" w:rsidRDefault="000A0D2F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</w:p>
    <w:p w:rsidR="000A0D2F" w:rsidRPr="000A0D2F" w:rsidRDefault="000A0D2F" w:rsidP="000A0D2F">
      <w:pPr>
        <w:rPr>
          <w:rFonts w:ascii="Times New Roman" w:hAnsi="Times New Roman" w:cs="Times New Roman"/>
          <w:i/>
          <w:sz w:val="24"/>
          <w:szCs w:val="24"/>
        </w:rPr>
      </w:pPr>
      <w:r w:rsidRPr="000A0D2F">
        <w:rPr>
          <w:rFonts w:ascii="Times New Roman" w:hAnsi="Times New Roman" w:cs="Times New Roman"/>
          <w:b/>
          <w:i/>
          <w:sz w:val="24"/>
          <w:szCs w:val="24"/>
        </w:rPr>
        <w:t>I. s c h v a l u j e</w:t>
      </w:r>
      <w:r w:rsidRPr="000A0D2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0A0D2F">
        <w:rPr>
          <w:rFonts w:ascii="Times New Roman" w:hAnsi="Times New Roman" w:cs="Times New Roman"/>
          <w:i/>
          <w:sz w:val="24"/>
          <w:szCs w:val="24"/>
        </w:rPr>
        <w:t xml:space="preserve">Uzavření Smlouvy o spolupráci mezi Obcí Psáry, Základní školou a Mateřskou školou Psáry a Rodinným centrem Dolní Jirčany </w:t>
      </w:r>
      <w:proofErr w:type="spellStart"/>
      <w:proofErr w:type="gramStart"/>
      <w:r w:rsidRPr="000A0D2F">
        <w:rPr>
          <w:rFonts w:ascii="Times New Roman" w:hAnsi="Times New Roman" w:cs="Times New Roman"/>
          <w:i/>
          <w:sz w:val="24"/>
          <w:szCs w:val="24"/>
        </w:rPr>
        <w:t>o.s</w:t>
      </w:r>
      <w:proofErr w:type="spellEnd"/>
      <w:r w:rsidRPr="000A0D2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A0D2F">
        <w:rPr>
          <w:rFonts w:ascii="Times New Roman" w:hAnsi="Times New Roman" w:cs="Times New Roman"/>
          <w:i/>
          <w:sz w:val="24"/>
          <w:szCs w:val="24"/>
        </w:rPr>
        <w:t xml:space="preserve"> Předmětem smlouvy je bezúplatný pronájem prostor pro provozování dětského klubu a příspěvek obce na provozní a mzdové náklady částkou 920,- Kč na dítě (celodenní režim) a 550,- Kč (polodenní režim) – děti starší 3 let a s trvalým pobytem v obci. Smlouva se uzavír</w:t>
      </w:r>
      <w:r>
        <w:rPr>
          <w:rFonts w:ascii="Times New Roman" w:hAnsi="Times New Roman" w:cs="Times New Roman"/>
          <w:i/>
          <w:sz w:val="24"/>
          <w:szCs w:val="24"/>
        </w:rPr>
        <w:t>á na dobu určitou od 1. 9</w:t>
      </w:r>
      <w:r w:rsidRPr="000A0D2F">
        <w:rPr>
          <w:rFonts w:ascii="Times New Roman" w:hAnsi="Times New Roman" w:cs="Times New Roman"/>
          <w:i/>
          <w:sz w:val="24"/>
          <w:szCs w:val="24"/>
        </w:rPr>
        <w:t>. 201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="00FD464D">
        <w:rPr>
          <w:rFonts w:ascii="Times New Roman" w:hAnsi="Times New Roman" w:cs="Times New Roman"/>
          <w:i/>
          <w:sz w:val="24"/>
          <w:szCs w:val="24"/>
        </w:rPr>
        <w:t xml:space="preserve"> do 30. 8. 2016</w:t>
      </w:r>
      <w:r w:rsidRPr="000A0D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A0D2F" w:rsidRPr="000A0D2F" w:rsidRDefault="000A0D2F" w:rsidP="000A0D2F">
      <w:pPr>
        <w:tabs>
          <w:tab w:val="left" w:pos="708"/>
        </w:tabs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A0D2F">
        <w:rPr>
          <w:rFonts w:ascii="Times New Roman" w:hAnsi="Times New Roman" w:cs="Times New Roman"/>
          <w:b/>
          <w:bCs/>
          <w:i/>
          <w:sz w:val="24"/>
          <w:szCs w:val="24"/>
        </w:rPr>
        <w:t>ll</w:t>
      </w:r>
      <w:proofErr w:type="spellEnd"/>
      <w:r w:rsidRPr="000A0D2F">
        <w:rPr>
          <w:rFonts w:ascii="Times New Roman" w:hAnsi="Times New Roman" w:cs="Times New Roman"/>
          <w:b/>
          <w:bCs/>
          <w:i/>
          <w:sz w:val="24"/>
          <w:szCs w:val="24"/>
        </w:rPr>
        <w:t>. p o v ě ř u j e</w:t>
      </w:r>
      <w:r w:rsidRPr="000A0D2F">
        <w:rPr>
          <w:rFonts w:ascii="Times New Roman" w:hAnsi="Times New Roman" w:cs="Times New Roman"/>
          <w:i/>
          <w:sz w:val="24"/>
          <w:szCs w:val="24"/>
        </w:rPr>
        <w:br/>
        <w:t xml:space="preserve">Starostu Milana Váchu podpisem této smlouvy.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AD59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A0D2F">
              <w:rPr>
                <w:rFonts w:ascii="Times New Roman" w:hAnsi="Times New Roman" w:cs="Times New Roman"/>
                <w:sz w:val="26"/>
                <w:szCs w:val="26"/>
              </w:rPr>
              <w:t>5-2015, 16. 9. 2015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0A0D2F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Mgr. Martina Běťáková</w:t>
            </w:r>
          </w:p>
        </w:tc>
      </w:tr>
    </w:tbl>
    <w:p w:rsidR="00617126" w:rsidRDefault="00617126" w:rsidP="00FD464D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EE0" w:rsidRDefault="006F3EE0" w:rsidP="00617126">
      <w:pPr>
        <w:spacing w:after="0" w:line="240" w:lineRule="auto"/>
      </w:pPr>
      <w:r>
        <w:separator/>
      </w:r>
    </w:p>
  </w:endnote>
  <w:endnote w:type="continuationSeparator" w:id="0">
    <w:p w:rsidR="006F3EE0" w:rsidRDefault="006F3EE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E0" w:rsidRDefault="006F3EE0" w:rsidP="00617126">
      <w:pPr>
        <w:spacing w:after="0" w:line="240" w:lineRule="auto"/>
      </w:pPr>
      <w:r>
        <w:separator/>
      </w:r>
    </w:p>
  </w:footnote>
  <w:footnote w:type="continuationSeparator" w:id="0">
    <w:p w:rsidR="006F3EE0" w:rsidRDefault="006F3EE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A0D2F"/>
    <w:rsid w:val="00250D28"/>
    <w:rsid w:val="002C3A58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6F3EE0"/>
    <w:rsid w:val="007529A9"/>
    <w:rsid w:val="00777984"/>
    <w:rsid w:val="00875069"/>
    <w:rsid w:val="009676A8"/>
    <w:rsid w:val="00A547A0"/>
    <w:rsid w:val="00A608B8"/>
    <w:rsid w:val="00A6104B"/>
    <w:rsid w:val="00AD5904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464D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C42FE-1697-40DA-ABB4-A9C1EFEB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371A-CDE2-48EB-BE66-83471D64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1856</Characters>
  <Application>Microsoft Office Word</Application>
  <DocSecurity>4</DocSecurity>
  <Lines>168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2015-09-10T12:36:00Z</dcterms:created>
  <dcterms:modified xsi:type="dcterms:W3CDTF">2015-09-10T12:36:00Z</dcterms:modified>
</cp:coreProperties>
</file>