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67A10" w14:textId="77777777" w:rsidR="003419B2" w:rsidRDefault="003419B2" w:rsidP="003419B2">
      <w:pPr>
        <w:autoSpaceDE w:val="0"/>
        <w:spacing w:after="0" w:line="240" w:lineRule="auto"/>
        <w:jc w:val="center"/>
        <w:rPr>
          <w:rFonts w:ascii="Times New Roman" w:hAnsi="Times New Roman" w:cs="Times New Roman"/>
          <w:b/>
          <w:sz w:val="28"/>
          <w:szCs w:val="28"/>
        </w:rPr>
      </w:pPr>
    </w:p>
    <w:p w14:paraId="7FE5849C" w14:textId="74FEF42F" w:rsidR="005431E7" w:rsidRPr="00E95F45" w:rsidRDefault="001B67A0" w:rsidP="00FD0BA5">
      <w:pPr>
        <w:autoSpaceDE w:val="0"/>
        <w:spacing w:after="0" w:line="240" w:lineRule="auto"/>
        <w:rPr>
          <w:rFonts w:ascii="Times New Roman" w:hAnsi="Times New Roman" w:cs="Times New Roman"/>
          <w:b/>
          <w:sz w:val="28"/>
          <w:szCs w:val="28"/>
          <w:u w:val="single"/>
        </w:rPr>
      </w:pPr>
      <w:r w:rsidRPr="00E95F45">
        <w:rPr>
          <w:rFonts w:ascii="Times New Roman" w:hAnsi="Times New Roman" w:cs="Times New Roman"/>
          <w:b/>
          <w:bCs/>
          <w:sz w:val="28"/>
          <w:szCs w:val="28"/>
          <w:u w:val="single"/>
        </w:rPr>
        <w:t>9.</w:t>
      </w:r>
      <w:r w:rsidR="00A012C2" w:rsidRPr="00E95F45">
        <w:rPr>
          <w:rFonts w:ascii="Times New Roman" w:hAnsi="Times New Roman" w:cs="Times New Roman"/>
          <w:b/>
          <w:bCs/>
          <w:sz w:val="28"/>
          <w:szCs w:val="28"/>
          <w:u w:val="single"/>
        </w:rPr>
        <w:t xml:space="preserve"> Obecně závazná vyhláška č. </w:t>
      </w:r>
      <w:r w:rsidRPr="00E95F45">
        <w:rPr>
          <w:rFonts w:ascii="Times New Roman" w:hAnsi="Times New Roman" w:cs="Times New Roman"/>
          <w:b/>
          <w:bCs/>
          <w:sz w:val="28"/>
          <w:szCs w:val="28"/>
          <w:u w:val="single"/>
        </w:rPr>
        <w:t>3</w:t>
      </w:r>
      <w:r w:rsidR="00A012C2" w:rsidRPr="00E95F45">
        <w:rPr>
          <w:rFonts w:ascii="Times New Roman" w:hAnsi="Times New Roman" w:cs="Times New Roman"/>
          <w:b/>
          <w:bCs/>
          <w:sz w:val="28"/>
          <w:szCs w:val="28"/>
          <w:u w:val="single"/>
        </w:rPr>
        <w:t>/20</w:t>
      </w:r>
      <w:r w:rsidRPr="00E95F45">
        <w:rPr>
          <w:rFonts w:ascii="Times New Roman" w:hAnsi="Times New Roman" w:cs="Times New Roman"/>
          <w:b/>
          <w:bCs/>
          <w:sz w:val="28"/>
          <w:szCs w:val="28"/>
          <w:u w:val="single"/>
        </w:rPr>
        <w:t>21</w:t>
      </w:r>
      <w:r w:rsidR="00FD0BA5" w:rsidRPr="00E95F45">
        <w:rPr>
          <w:rFonts w:ascii="Times New Roman" w:hAnsi="Times New Roman" w:cs="Times New Roman"/>
          <w:b/>
          <w:bCs/>
          <w:sz w:val="28"/>
          <w:szCs w:val="28"/>
          <w:u w:val="single"/>
        </w:rPr>
        <w:t>, kterou se stanoví poplatek za komunální odpad</w:t>
      </w:r>
    </w:p>
    <w:p w14:paraId="231D5BD8" w14:textId="77777777" w:rsidR="003419B2" w:rsidRPr="00E95F45" w:rsidRDefault="003419B2" w:rsidP="003419B2">
      <w:pPr>
        <w:spacing w:after="100" w:afterAutospacing="1" w:line="240" w:lineRule="auto"/>
        <w:rPr>
          <w:rFonts w:ascii="Times New Roman" w:hAnsi="Times New Roman" w:cs="Times New Roman"/>
          <w:b/>
          <w:sz w:val="28"/>
          <w:szCs w:val="28"/>
        </w:rPr>
      </w:pPr>
    </w:p>
    <w:p w14:paraId="38593B05" w14:textId="77777777" w:rsidR="003419B2" w:rsidRPr="00E95F45" w:rsidRDefault="003419B2" w:rsidP="003419B2">
      <w:pPr>
        <w:spacing w:after="100" w:afterAutospacing="1" w:line="240" w:lineRule="auto"/>
        <w:rPr>
          <w:rFonts w:ascii="Times New Roman" w:hAnsi="Times New Roman" w:cs="Times New Roman"/>
          <w:b/>
          <w:sz w:val="28"/>
          <w:szCs w:val="28"/>
        </w:rPr>
      </w:pPr>
      <w:r w:rsidRPr="00E95F45">
        <w:rPr>
          <w:rFonts w:ascii="Times New Roman" w:hAnsi="Times New Roman" w:cs="Times New Roman"/>
          <w:b/>
          <w:sz w:val="28"/>
          <w:szCs w:val="28"/>
        </w:rPr>
        <w:t>Zdůvodnění:</w:t>
      </w:r>
    </w:p>
    <w:p w14:paraId="724F0E43" w14:textId="130DF8A1" w:rsidR="00FD0BA5" w:rsidRPr="00E95F45" w:rsidRDefault="001B67A0" w:rsidP="00FD0BA5">
      <w:pPr>
        <w:rPr>
          <w:rFonts w:ascii="Times New Roman" w:hAnsi="Times New Roman" w:cs="Times New Roman"/>
          <w:sz w:val="28"/>
          <w:szCs w:val="28"/>
        </w:rPr>
      </w:pPr>
      <w:r w:rsidRPr="00E95F45">
        <w:rPr>
          <w:rFonts w:ascii="Times New Roman" w:hAnsi="Times New Roman" w:cs="Times New Roman"/>
          <w:sz w:val="28"/>
          <w:szCs w:val="28"/>
        </w:rPr>
        <w:t>V souvislosti se schválením zákona 541/2020 Sb., o odpadech</w:t>
      </w:r>
      <w:r w:rsidR="00140859" w:rsidRPr="00E95F45">
        <w:rPr>
          <w:rFonts w:ascii="Times New Roman" w:hAnsi="Times New Roman" w:cs="Times New Roman"/>
          <w:sz w:val="28"/>
          <w:szCs w:val="28"/>
        </w:rPr>
        <w:t xml:space="preserve"> je obec povinna změnit textaci OZV o místním poplatku za odkládání komunálního odpadu z nemovité věci. </w:t>
      </w:r>
      <w:proofErr w:type="gramStart"/>
      <w:r w:rsidR="00140859" w:rsidRPr="00E95F45">
        <w:rPr>
          <w:rFonts w:ascii="Times New Roman" w:hAnsi="Times New Roman" w:cs="Times New Roman"/>
          <w:sz w:val="28"/>
          <w:szCs w:val="28"/>
        </w:rPr>
        <w:t>Ze</w:t>
      </w:r>
      <w:proofErr w:type="gramEnd"/>
      <w:r w:rsidR="00140859" w:rsidRPr="00E95F45">
        <w:rPr>
          <w:rFonts w:ascii="Times New Roman" w:hAnsi="Times New Roman" w:cs="Times New Roman"/>
          <w:sz w:val="28"/>
          <w:szCs w:val="28"/>
        </w:rPr>
        <w:t xml:space="preserve"> zákonem nabízených možností stanovení poplatku dle systému odpadového hospodářství, dle hmotnosti, dle objemu nebo dle kapacity je pro nás nejvýhodnější stanovit poplatek za odpad dle přidělené kapacity, což se nejvíce podobá stávajíc</w:t>
      </w:r>
      <w:r w:rsidR="00041C2E" w:rsidRPr="00E95F45">
        <w:rPr>
          <w:rFonts w:ascii="Times New Roman" w:hAnsi="Times New Roman" w:cs="Times New Roman"/>
          <w:sz w:val="28"/>
          <w:szCs w:val="28"/>
        </w:rPr>
        <w:t>í podobě</w:t>
      </w:r>
      <w:r w:rsidR="00140859" w:rsidRPr="00E95F45">
        <w:rPr>
          <w:rFonts w:ascii="Times New Roman" w:hAnsi="Times New Roman" w:cs="Times New Roman"/>
          <w:sz w:val="28"/>
          <w:szCs w:val="28"/>
        </w:rPr>
        <w:t xml:space="preserve">. Podle </w:t>
      </w:r>
      <w:r w:rsidR="00041C2E" w:rsidRPr="00E95F45">
        <w:rPr>
          <w:rFonts w:ascii="Times New Roman" w:hAnsi="Times New Roman" w:cs="Times New Roman"/>
          <w:sz w:val="28"/>
          <w:szCs w:val="28"/>
        </w:rPr>
        <w:t xml:space="preserve">této metody si obec stanoví sazbu poplatku za 1 litr objednané kapacity (sběrné nádoby) a celkový poplatek se vypočítá jako součin sazby za 1 litr odpadu x velikost sběrné nádoby x počet svozů. </w:t>
      </w:r>
    </w:p>
    <w:p w14:paraId="1D783439" w14:textId="08B929B4" w:rsidR="00555394" w:rsidRPr="00E95F45" w:rsidRDefault="00041C2E" w:rsidP="00FD0BA5">
      <w:pPr>
        <w:rPr>
          <w:rFonts w:ascii="Times New Roman" w:hAnsi="Times New Roman" w:cs="Times New Roman"/>
          <w:sz w:val="28"/>
          <w:szCs w:val="28"/>
        </w:rPr>
      </w:pPr>
      <w:r w:rsidRPr="00E95F45">
        <w:rPr>
          <w:rFonts w:ascii="Times New Roman" w:hAnsi="Times New Roman" w:cs="Times New Roman"/>
          <w:sz w:val="28"/>
          <w:szCs w:val="28"/>
        </w:rPr>
        <w:t>Obec stanovila sazbu na 0,4167 Kč</w:t>
      </w:r>
      <w:r w:rsidR="00555394" w:rsidRPr="00E95F45">
        <w:rPr>
          <w:rFonts w:ascii="Times New Roman" w:hAnsi="Times New Roman" w:cs="Times New Roman"/>
          <w:sz w:val="28"/>
          <w:szCs w:val="28"/>
        </w:rPr>
        <w:t xml:space="preserve"> </w:t>
      </w:r>
      <w:r w:rsidRPr="00E95F45">
        <w:rPr>
          <w:rFonts w:ascii="Times New Roman" w:hAnsi="Times New Roman" w:cs="Times New Roman"/>
          <w:sz w:val="28"/>
          <w:szCs w:val="28"/>
        </w:rPr>
        <w:t>/</w:t>
      </w:r>
      <w:r w:rsidR="00555394" w:rsidRPr="00E95F45">
        <w:rPr>
          <w:rFonts w:ascii="Times New Roman" w:hAnsi="Times New Roman" w:cs="Times New Roman"/>
          <w:sz w:val="28"/>
          <w:szCs w:val="28"/>
        </w:rPr>
        <w:t xml:space="preserve"> </w:t>
      </w:r>
      <w:r w:rsidRPr="00E95F45">
        <w:rPr>
          <w:rFonts w:ascii="Times New Roman" w:hAnsi="Times New Roman" w:cs="Times New Roman"/>
          <w:sz w:val="28"/>
          <w:szCs w:val="28"/>
        </w:rPr>
        <w:t>1</w:t>
      </w:r>
      <w:r w:rsidR="00555394" w:rsidRPr="00E95F45">
        <w:rPr>
          <w:rFonts w:ascii="Times New Roman" w:hAnsi="Times New Roman" w:cs="Times New Roman"/>
          <w:sz w:val="28"/>
          <w:szCs w:val="28"/>
        </w:rPr>
        <w:t> </w:t>
      </w:r>
      <w:r w:rsidRPr="00E95F45">
        <w:rPr>
          <w:rFonts w:ascii="Times New Roman" w:hAnsi="Times New Roman" w:cs="Times New Roman"/>
          <w:sz w:val="28"/>
          <w:szCs w:val="28"/>
        </w:rPr>
        <w:t xml:space="preserve">l odpadu což zachová výši poplatku </w:t>
      </w:r>
      <w:r w:rsidR="00555394" w:rsidRPr="00E95F45">
        <w:rPr>
          <w:rFonts w:ascii="Times New Roman" w:hAnsi="Times New Roman" w:cs="Times New Roman"/>
          <w:sz w:val="28"/>
          <w:szCs w:val="28"/>
        </w:rPr>
        <w:t xml:space="preserve">za svoz 120l popelnice či pytle na stávající výši. 240l popelnice dle nového zákonného způsobu výpočtu vychází na dvojnásobek ceny 120l a pytle pro rekreanty vyjdou nakonec levněji.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2425"/>
      </w:tblGrid>
      <w:tr w:rsidR="00555394" w:rsidRPr="00E95F45" w14:paraId="408514E8" w14:textId="77777777" w:rsidTr="00E95F45">
        <w:trPr>
          <w:trHeight w:val="360"/>
        </w:trPr>
        <w:tc>
          <w:tcPr>
            <w:tcW w:w="3099" w:type="dxa"/>
            <w:tcBorders>
              <w:top w:val="single" w:sz="4" w:space="0" w:color="auto"/>
              <w:left w:val="single" w:sz="4" w:space="0" w:color="auto"/>
              <w:bottom w:val="single" w:sz="4" w:space="0" w:color="auto"/>
              <w:right w:val="single" w:sz="4" w:space="0" w:color="auto"/>
            </w:tcBorders>
            <w:hideMark/>
          </w:tcPr>
          <w:p w14:paraId="752531A4" w14:textId="77777777" w:rsidR="00555394" w:rsidRPr="00E95F45" w:rsidRDefault="00555394">
            <w:pPr>
              <w:pStyle w:val="Zkladntext"/>
              <w:rPr>
                <w:sz w:val="28"/>
                <w:szCs w:val="28"/>
              </w:rPr>
            </w:pPr>
            <w:r w:rsidRPr="00E95F45">
              <w:rPr>
                <w:sz w:val="28"/>
                <w:szCs w:val="28"/>
              </w:rPr>
              <w:t xml:space="preserve">     Typ sběrné nádoby </w:t>
            </w:r>
            <w:r w:rsidRPr="00E95F45">
              <w:rPr>
                <w:sz w:val="28"/>
                <w:szCs w:val="28"/>
              </w:rPr>
              <w:br/>
              <w:t xml:space="preserve">            </w:t>
            </w:r>
          </w:p>
        </w:tc>
        <w:tc>
          <w:tcPr>
            <w:tcW w:w="2425" w:type="dxa"/>
            <w:tcBorders>
              <w:top w:val="single" w:sz="4" w:space="0" w:color="auto"/>
              <w:left w:val="single" w:sz="4" w:space="0" w:color="auto"/>
              <w:bottom w:val="single" w:sz="4" w:space="0" w:color="auto"/>
              <w:right w:val="single" w:sz="4" w:space="0" w:color="auto"/>
            </w:tcBorders>
            <w:hideMark/>
          </w:tcPr>
          <w:p w14:paraId="2EEE44AF" w14:textId="77777777" w:rsidR="00555394" w:rsidRPr="00E95F45" w:rsidRDefault="00555394">
            <w:pPr>
              <w:pStyle w:val="Zkladntext"/>
              <w:rPr>
                <w:sz w:val="28"/>
                <w:szCs w:val="28"/>
              </w:rPr>
            </w:pPr>
            <w:r w:rsidRPr="00E95F45">
              <w:rPr>
                <w:sz w:val="28"/>
                <w:szCs w:val="28"/>
              </w:rPr>
              <w:t xml:space="preserve">     Frekvence      </w:t>
            </w:r>
          </w:p>
          <w:p w14:paraId="05CDBAD4" w14:textId="77777777" w:rsidR="00555394" w:rsidRPr="00E95F45" w:rsidRDefault="00555394">
            <w:pPr>
              <w:pStyle w:val="Zkladntext"/>
              <w:rPr>
                <w:sz w:val="28"/>
                <w:szCs w:val="28"/>
              </w:rPr>
            </w:pPr>
            <w:r w:rsidRPr="00E95F45">
              <w:rPr>
                <w:sz w:val="28"/>
                <w:szCs w:val="28"/>
              </w:rPr>
              <w:t xml:space="preserve">       obsluhy</w:t>
            </w:r>
            <w:r w:rsidRPr="00E95F45">
              <w:rPr>
                <w:sz w:val="28"/>
                <w:szCs w:val="28"/>
              </w:rPr>
              <w:br/>
              <w:t xml:space="preserve">    1x za týden</w:t>
            </w:r>
          </w:p>
        </w:tc>
      </w:tr>
      <w:tr w:rsidR="00555394" w:rsidRPr="00E95F45" w14:paraId="61426C3E" w14:textId="77777777" w:rsidTr="00E95F45">
        <w:trPr>
          <w:trHeight w:val="207"/>
        </w:trPr>
        <w:tc>
          <w:tcPr>
            <w:tcW w:w="3099" w:type="dxa"/>
            <w:tcBorders>
              <w:top w:val="single" w:sz="4" w:space="0" w:color="auto"/>
              <w:left w:val="single" w:sz="4" w:space="0" w:color="auto"/>
              <w:bottom w:val="single" w:sz="4" w:space="0" w:color="auto"/>
              <w:right w:val="single" w:sz="4" w:space="0" w:color="auto"/>
            </w:tcBorders>
            <w:hideMark/>
          </w:tcPr>
          <w:p w14:paraId="4C7FE378" w14:textId="77777777" w:rsidR="00555394" w:rsidRPr="00E95F45" w:rsidRDefault="00555394">
            <w:pPr>
              <w:pStyle w:val="Zkladntext"/>
              <w:rPr>
                <w:sz w:val="28"/>
                <w:szCs w:val="28"/>
              </w:rPr>
            </w:pPr>
            <w:r w:rsidRPr="00E95F45">
              <w:rPr>
                <w:sz w:val="28"/>
                <w:szCs w:val="28"/>
              </w:rPr>
              <w:t>PE pytel 120 l (52 ks)</w:t>
            </w:r>
          </w:p>
        </w:tc>
        <w:tc>
          <w:tcPr>
            <w:tcW w:w="2425" w:type="dxa"/>
            <w:tcBorders>
              <w:top w:val="single" w:sz="4" w:space="0" w:color="auto"/>
              <w:left w:val="single" w:sz="4" w:space="0" w:color="auto"/>
              <w:bottom w:val="single" w:sz="4" w:space="0" w:color="auto"/>
              <w:right w:val="single" w:sz="4" w:space="0" w:color="auto"/>
            </w:tcBorders>
            <w:hideMark/>
          </w:tcPr>
          <w:p w14:paraId="61464E9B" w14:textId="77777777" w:rsidR="00555394" w:rsidRPr="00E95F45" w:rsidRDefault="00555394">
            <w:pPr>
              <w:pStyle w:val="Zkladntext"/>
              <w:rPr>
                <w:sz w:val="28"/>
                <w:szCs w:val="28"/>
              </w:rPr>
            </w:pPr>
            <w:r w:rsidRPr="00E95F45">
              <w:rPr>
                <w:sz w:val="28"/>
                <w:szCs w:val="28"/>
              </w:rPr>
              <w:t xml:space="preserve">  2 600 Kč</w:t>
            </w:r>
          </w:p>
        </w:tc>
      </w:tr>
      <w:tr w:rsidR="00555394" w:rsidRPr="00E95F45" w14:paraId="4111C405" w14:textId="77777777" w:rsidTr="00E95F45">
        <w:trPr>
          <w:trHeight w:val="215"/>
        </w:trPr>
        <w:tc>
          <w:tcPr>
            <w:tcW w:w="3099" w:type="dxa"/>
            <w:tcBorders>
              <w:top w:val="single" w:sz="4" w:space="0" w:color="auto"/>
              <w:left w:val="single" w:sz="4" w:space="0" w:color="auto"/>
              <w:bottom w:val="single" w:sz="4" w:space="0" w:color="auto"/>
              <w:right w:val="single" w:sz="4" w:space="0" w:color="auto"/>
            </w:tcBorders>
            <w:hideMark/>
          </w:tcPr>
          <w:p w14:paraId="4C3F81DB" w14:textId="77777777" w:rsidR="00555394" w:rsidRPr="00E95F45" w:rsidRDefault="00555394">
            <w:pPr>
              <w:pStyle w:val="Zkladntext"/>
              <w:rPr>
                <w:sz w:val="28"/>
                <w:szCs w:val="28"/>
              </w:rPr>
            </w:pPr>
            <w:r w:rsidRPr="00E95F45">
              <w:rPr>
                <w:sz w:val="28"/>
                <w:szCs w:val="28"/>
              </w:rPr>
              <w:t>1. nádoba 120 l</w:t>
            </w:r>
          </w:p>
        </w:tc>
        <w:tc>
          <w:tcPr>
            <w:tcW w:w="2425" w:type="dxa"/>
            <w:tcBorders>
              <w:top w:val="single" w:sz="4" w:space="0" w:color="auto"/>
              <w:left w:val="single" w:sz="4" w:space="0" w:color="auto"/>
              <w:bottom w:val="single" w:sz="4" w:space="0" w:color="auto"/>
              <w:right w:val="single" w:sz="4" w:space="0" w:color="auto"/>
            </w:tcBorders>
            <w:hideMark/>
          </w:tcPr>
          <w:p w14:paraId="3B6587A6" w14:textId="77777777" w:rsidR="00555394" w:rsidRPr="00E95F45" w:rsidRDefault="00555394">
            <w:pPr>
              <w:pStyle w:val="Zkladntext"/>
              <w:rPr>
                <w:sz w:val="28"/>
                <w:szCs w:val="28"/>
              </w:rPr>
            </w:pPr>
            <w:r w:rsidRPr="00E95F45">
              <w:rPr>
                <w:sz w:val="28"/>
                <w:szCs w:val="28"/>
              </w:rPr>
              <w:t xml:space="preserve">  2 600 Kč</w:t>
            </w:r>
          </w:p>
        </w:tc>
      </w:tr>
      <w:tr w:rsidR="00555394" w:rsidRPr="00E95F45" w14:paraId="05914A49" w14:textId="77777777" w:rsidTr="00E95F45">
        <w:trPr>
          <w:trHeight w:val="215"/>
        </w:trPr>
        <w:tc>
          <w:tcPr>
            <w:tcW w:w="3099" w:type="dxa"/>
            <w:tcBorders>
              <w:top w:val="single" w:sz="4" w:space="0" w:color="auto"/>
              <w:left w:val="single" w:sz="4" w:space="0" w:color="auto"/>
              <w:bottom w:val="single" w:sz="4" w:space="0" w:color="auto"/>
              <w:right w:val="single" w:sz="4" w:space="0" w:color="auto"/>
            </w:tcBorders>
            <w:hideMark/>
          </w:tcPr>
          <w:p w14:paraId="6199D00D" w14:textId="77777777" w:rsidR="00555394" w:rsidRPr="00E95F45" w:rsidRDefault="00555394">
            <w:pPr>
              <w:pStyle w:val="Zkladntext"/>
              <w:rPr>
                <w:sz w:val="28"/>
                <w:szCs w:val="28"/>
              </w:rPr>
            </w:pPr>
            <w:r w:rsidRPr="00E95F45">
              <w:rPr>
                <w:sz w:val="28"/>
                <w:szCs w:val="28"/>
              </w:rPr>
              <w:t>2. a každá další nádoba 120 l</w:t>
            </w:r>
          </w:p>
        </w:tc>
        <w:tc>
          <w:tcPr>
            <w:tcW w:w="2425" w:type="dxa"/>
            <w:tcBorders>
              <w:top w:val="single" w:sz="4" w:space="0" w:color="auto"/>
              <w:left w:val="single" w:sz="4" w:space="0" w:color="auto"/>
              <w:bottom w:val="single" w:sz="4" w:space="0" w:color="auto"/>
              <w:right w:val="single" w:sz="4" w:space="0" w:color="auto"/>
            </w:tcBorders>
            <w:hideMark/>
          </w:tcPr>
          <w:p w14:paraId="64CF7390" w14:textId="77777777" w:rsidR="00555394" w:rsidRPr="00E95F45" w:rsidRDefault="00555394">
            <w:pPr>
              <w:pStyle w:val="Zkladntext"/>
              <w:rPr>
                <w:sz w:val="28"/>
                <w:szCs w:val="28"/>
              </w:rPr>
            </w:pPr>
            <w:r w:rsidRPr="00E95F45">
              <w:rPr>
                <w:sz w:val="28"/>
                <w:szCs w:val="28"/>
              </w:rPr>
              <w:t xml:space="preserve">  2 600 Kč</w:t>
            </w:r>
          </w:p>
        </w:tc>
      </w:tr>
      <w:tr w:rsidR="00555394" w:rsidRPr="00E95F45" w14:paraId="28BF168B" w14:textId="77777777" w:rsidTr="00E95F45">
        <w:trPr>
          <w:trHeight w:val="207"/>
        </w:trPr>
        <w:tc>
          <w:tcPr>
            <w:tcW w:w="3099" w:type="dxa"/>
            <w:tcBorders>
              <w:top w:val="single" w:sz="4" w:space="0" w:color="auto"/>
              <w:left w:val="single" w:sz="4" w:space="0" w:color="auto"/>
              <w:bottom w:val="single" w:sz="4" w:space="0" w:color="auto"/>
              <w:right w:val="single" w:sz="4" w:space="0" w:color="auto"/>
            </w:tcBorders>
            <w:hideMark/>
          </w:tcPr>
          <w:p w14:paraId="31DB865F" w14:textId="77777777" w:rsidR="00555394" w:rsidRPr="00E95F45" w:rsidRDefault="00555394">
            <w:pPr>
              <w:pStyle w:val="Zkladntext"/>
              <w:rPr>
                <w:sz w:val="28"/>
                <w:szCs w:val="28"/>
              </w:rPr>
            </w:pPr>
            <w:r w:rsidRPr="00E95F45">
              <w:rPr>
                <w:sz w:val="28"/>
                <w:szCs w:val="28"/>
              </w:rPr>
              <w:t>240 l</w:t>
            </w:r>
          </w:p>
        </w:tc>
        <w:tc>
          <w:tcPr>
            <w:tcW w:w="2425" w:type="dxa"/>
            <w:tcBorders>
              <w:top w:val="single" w:sz="4" w:space="0" w:color="auto"/>
              <w:left w:val="single" w:sz="4" w:space="0" w:color="auto"/>
              <w:bottom w:val="single" w:sz="4" w:space="0" w:color="auto"/>
              <w:right w:val="single" w:sz="4" w:space="0" w:color="auto"/>
            </w:tcBorders>
            <w:hideMark/>
          </w:tcPr>
          <w:p w14:paraId="4DBEB8A9" w14:textId="77777777" w:rsidR="00555394" w:rsidRPr="00E95F45" w:rsidRDefault="00555394">
            <w:pPr>
              <w:pStyle w:val="Zkladntext"/>
              <w:rPr>
                <w:sz w:val="28"/>
                <w:szCs w:val="28"/>
              </w:rPr>
            </w:pPr>
            <w:r w:rsidRPr="00E95F45">
              <w:rPr>
                <w:sz w:val="28"/>
                <w:szCs w:val="28"/>
              </w:rPr>
              <w:t xml:space="preserve">  5 200 Kč</w:t>
            </w:r>
          </w:p>
        </w:tc>
      </w:tr>
      <w:tr w:rsidR="00555394" w:rsidRPr="00E95F45" w14:paraId="784F949C" w14:textId="77777777" w:rsidTr="00E95F45">
        <w:trPr>
          <w:trHeight w:val="215"/>
        </w:trPr>
        <w:tc>
          <w:tcPr>
            <w:tcW w:w="3099" w:type="dxa"/>
            <w:tcBorders>
              <w:top w:val="single" w:sz="4" w:space="0" w:color="auto"/>
              <w:left w:val="single" w:sz="4" w:space="0" w:color="auto"/>
              <w:bottom w:val="single" w:sz="4" w:space="0" w:color="auto"/>
              <w:right w:val="single" w:sz="4" w:space="0" w:color="auto"/>
            </w:tcBorders>
            <w:hideMark/>
          </w:tcPr>
          <w:p w14:paraId="45D0A298" w14:textId="77777777" w:rsidR="00555394" w:rsidRPr="00E95F45" w:rsidRDefault="00555394">
            <w:pPr>
              <w:pStyle w:val="Zkladntext"/>
              <w:rPr>
                <w:sz w:val="28"/>
                <w:szCs w:val="28"/>
              </w:rPr>
            </w:pPr>
            <w:r w:rsidRPr="00E95F45">
              <w:rPr>
                <w:sz w:val="28"/>
                <w:szCs w:val="28"/>
              </w:rPr>
              <w:t>1100 l</w:t>
            </w:r>
          </w:p>
        </w:tc>
        <w:tc>
          <w:tcPr>
            <w:tcW w:w="2425" w:type="dxa"/>
            <w:tcBorders>
              <w:top w:val="single" w:sz="4" w:space="0" w:color="auto"/>
              <w:left w:val="single" w:sz="4" w:space="0" w:color="auto"/>
              <w:bottom w:val="single" w:sz="4" w:space="0" w:color="auto"/>
              <w:right w:val="single" w:sz="4" w:space="0" w:color="auto"/>
            </w:tcBorders>
            <w:hideMark/>
          </w:tcPr>
          <w:p w14:paraId="6FFA81B9" w14:textId="77777777" w:rsidR="00555394" w:rsidRPr="00E95F45" w:rsidRDefault="00555394">
            <w:pPr>
              <w:pStyle w:val="Zkladntext"/>
              <w:rPr>
                <w:sz w:val="28"/>
                <w:szCs w:val="28"/>
              </w:rPr>
            </w:pPr>
            <w:r w:rsidRPr="00E95F45">
              <w:rPr>
                <w:sz w:val="28"/>
                <w:szCs w:val="28"/>
              </w:rPr>
              <w:t>23 835 Kč</w:t>
            </w:r>
          </w:p>
        </w:tc>
      </w:tr>
      <w:tr w:rsidR="00555394" w:rsidRPr="00E95F45" w14:paraId="5147B62A" w14:textId="77777777" w:rsidTr="00E95F45">
        <w:trPr>
          <w:trHeight w:val="215"/>
        </w:trPr>
        <w:tc>
          <w:tcPr>
            <w:tcW w:w="3099" w:type="dxa"/>
            <w:tcBorders>
              <w:top w:val="single" w:sz="4" w:space="0" w:color="auto"/>
              <w:left w:val="single" w:sz="4" w:space="0" w:color="auto"/>
              <w:bottom w:val="single" w:sz="4" w:space="0" w:color="auto"/>
              <w:right w:val="single" w:sz="4" w:space="0" w:color="auto"/>
            </w:tcBorders>
          </w:tcPr>
          <w:p w14:paraId="37F35FDF" w14:textId="7ACDF53C" w:rsidR="00555394" w:rsidRPr="00E95F45" w:rsidRDefault="00555394" w:rsidP="00555394">
            <w:pPr>
              <w:pStyle w:val="Zkladntext"/>
              <w:rPr>
                <w:sz w:val="28"/>
                <w:szCs w:val="28"/>
              </w:rPr>
            </w:pPr>
            <w:r w:rsidRPr="00E95F45">
              <w:rPr>
                <w:sz w:val="28"/>
                <w:szCs w:val="28"/>
              </w:rPr>
              <w:t>PE pytel 120 l (20 ks)</w:t>
            </w:r>
          </w:p>
        </w:tc>
        <w:tc>
          <w:tcPr>
            <w:tcW w:w="2425" w:type="dxa"/>
            <w:tcBorders>
              <w:top w:val="single" w:sz="4" w:space="0" w:color="auto"/>
              <w:left w:val="single" w:sz="4" w:space="0" w:color="auto"/>
              <w:bottom w:val="single" w:sz="4" w:space="0" w:color="auto"/>
              <w:right w:val="single" w:sz="4" w:space="0" w:color="auto"/>
            </w:tcBorders>
          </w:tcPr>
          <w:p w14:paraId="0EB1AD08" w14:textId="358349F6" w:rsidR="00555394" w:rsidRPr="00E95F45" w:rsidRDefault="00555394" w:rsidP="00555394">
            <w:pPr>
              <w:pStyle w:val="Zkladntext"/>
              <w:rPr>
                <w:sz w:val="28"/>
                <w:szCs w:val="28"/>
              </w:rPr>
            </w:pPr>
            <w:r w:rsidRPr="00E95F45">
              <w:rPr>
                <w:sz w:val="28"/>
                <w:szCs w:val="28"/>
              </w:rPr>
              <w:t xml:space="preserve">  1 000 Kč</w:t>
            </w:r>
          </w:p>
        </w:tc>
      </w:tr>
    </w:tbl>
    <w:p w14:paraId="10B0D3A8" w14:textId="77777777" w:rsidR="001B67A0" w:rsidRPr="00E95F45" w:rsidRDefault="001B67A0" w:rsidP="00FD0BA5">
      <w:pPr>
        <w:rPr>
          <w:rFonts w:ascii="Times New Roman" w:hAnsi="Times New Roman" w:cs="Times New Roman"/>
          <w:sz w:val="28"/>
          <w:szCs w:val="28"/>
        </w:rPr>
      </w:pPr>
    </w:p>
    <w:p w14:paraId="0408BEFE" w14:textId="77777777" w:rsidR="00E95F45" w:rsidRDefault="00E95F45" w:rsidP="009F5DE8">
      <w:pPr>
        <w:spacing w:after="100" w:afterAutospacing="1" w:line="240" w:lineRule="auto"/>
        <w:jc w:val="both"/>
        <w:rPr>
          <w:rFonts w:ascii="Times New Roman" w:hAnsi="Times New Roman" w:cs="Times New Roman"/>
          <w:b/>
          <w:sz w:val="28"/>
          <w:szCs w:val="28"/>
        </w:rPr>
      </w:pPr>
    </w:p>
    <w:p w14:paraId="5E93B704" w14:textId="77777777" w:rsidR="00E95F45" w:rsidRDefault="00E95F45" w:rsidP="009F5DE8">
      <w:pPr>
        <w:spacing w:after="100" w:afterAutospacing="1" w:line="240" w:lineRule="auto"/>
        <w:jc w:val="both"/>
        <w:rPr>
          <w:rFonts w:ascii="Times New Roman" w:hAnsi="Times New Roman" w:cs="Times New Roman"/>
          <w:b/>
          <w:sz w:val="28"/>
          <w:szCs w:val="28"/>
        </w:rPr>
      </w:pPr>
    </w:p>
    <w:p w14:paraId="63E0FCC0" w14:textId="77777777" w:rsidR="00E95F45" w:rsidRDefault="00E95F45" w:rsidP="009F5DE8">
      <w:pPr>
        <w:spacing w:after="100" w:afterAutospacing="1" w:line="240" w:lineRule="auto"/>
        <w:jc w:val="both"/>
        <w:rPr>
          <w:rFonts w:ascii="Times New Roman" w:hAnsi="Times New Roman" w:cs="Times New Roman"/>
          <w:b/>
          <w:sz w:val="28"/>
          <w:szCs w:val="28"/>
        </w:rPr>
      </w:pPr>
    </w:p>
    <w:p w14:paraId="5DE31048" w14:textId="77777777" w:rsidR="009F5DE8" w:rsidRPr="00E95F45" w:rsidRDefault="009F5DE8" w:rsidP="009F5DE8">
      <w:pPr>
        <w:spacing w:after="100" w:afterAutospacing="1" w:line="240" w:lineRule="auto"/>
        <w:jc w:val="both"/>
        <w:rPr>
          <w:rFonts w:ascii="Times New Roman" w:hAnsi="Times New Roman" w:cs="Times New Roman"/>
          <w:b/>
          <w:sz w:val="28"/>
          <w:szCs w:val="28"/>
        </w:rPr>
      </w:pPr>
      <w:r w:rsidRPr="00E95F45">
        <w:rPr>
          <w:rFonts w:ascii="Times New Roman" w:hAnsi="Times New Roman" w:cs="Times New Roman"/>
          <w:b/>
          <w:sz w:val="28"/>
          <w:szCs w:val="28"/>
        </w:rPr>
        <w:t>Návrh usnesení:</w:t>
      </w:r>
    </w:p>
    <w:p w14:paraId="6AF48261" w14:textId="77777777" w:rsidR="009F5DE8" w:rsidRPr="00E95F45" w:rsidRDefault="003419B2" w:rsidP="009F5DE8">
      <w:pPr>
        <w:jc w:val="both"/>
        <w:rPr>
          <w:rFonts w:ascii="Times New Roman" w:hAnsi="Times New Roman" w:cs="Times New Roman"/>
          <w:b/>
          <w:sz w:val="28"/>
          <w:szCs w:val="28"/>
        </w:rPr>
      </w:pPr>
      <w:r w:rsidRPr="00E95F45">
        <w:rPr>
          <w:rFonts w:ascii="Times New Roman" w:hAnsi="Times New Roman" w:cs="Times New Roman"/>
          <w:b/>
          <w:sz w:val="28"/>
          <w:szCs w:val="28"/>
        </w:rPr>
        <w:t>I. schvaluje</w:t>
      </w:r>
    </w:p>
    <w:p w14:paraId="413AB67A" w14:textId="374138E0" w:rsidR="003419B2" w:rsidRDefault="00A012C2" w:rsidP="009F5DE8">
      <w:pPr>
        <w:jc w:val="both"/>
        <w:rPr>
          <w:rFonts w:ascii="Times New Roman" w:hAnsi="Times New Roman" w:cs="Times New Roman"/>
          <w:sz w:val="28"/>
          <w:szCs w:val="28"/>
        </w:rPr>
      </w:pPr>
      <w:r w:rsidRPr="00E95F45">
        <w:rPr>
          <w:rFonts w:ascii="Times New Roman" w:hAnsi="Times New Roman" w:cs="Times New Roman"/>
          <w:sz w:val="28"/>
          <w:szCs w:val="28"/>
        </w:rPr>
        <w:t>Obecně závaznou vyhlášku č</w:t>
      </w:r>
      <w:r w:rsidR="00FD0BA5" w:rsidRPr="00E95F45">
        <w:rPr>
          <w:rFonts w:ascii="Times New Roman" w:hAnsi="Times New Roman" w:cs="Times New Roman"/>
          <w:sz w:val="28"/>
          <w:szCs w:val="28"/>
        </w:rPr>
        <w:t xml:space="preserve">. </w:t>
      </w:r>
      <w:r w:rsidR="001B67A0" w:rsidRPr="00E95F45">
        <w:rPr>
          <w:rFonts w:ascii="Times New Roman" w:hAnsi="Times New Roman" w:cs="Times New Roman"/>
          <w:sz w:val="28"/>
          <w:szCs w:val="28"/>
        </w:rPr>
        <w:t>3</w:t>
      </w:r>
      <w:r w:rsidR="00FD0BA5" w:rsidRPr="00E95F45">
        <w:rPr>
          <w:rFonts w:ascii="Times New Roman" w:hAnsi="Times New Roman" w:cs="Times New Roman"/>
          <w:sz w:val="28"/>
          <w:szCs w:val="28"/>
        </w:rPr>
        <w:t>/20</w:t>
      </w:r>
      <w:r w:rsidR="001B67A0" w:rsidRPr="00E95F45">
        <w:rPr>
          <w:rFonts w:ascii="Times New Roman" w:hAnsi="Times New Roman" w:cs="Times New Roman"/>
          <w:sz w:val="28"/>
          <w:szCs w:val="28"/>
        </w:rPr>
        <w:t>21</w:t>
      </w:r>
      <w:r w:rsidR="00FD0BA5" w:rsidRPr="00E95F45">
        <w:rPr>
          <w:rFonts w:ascii="Times New Roman" w:hAnsi="Times New Roman" w:cs="Times New Roman"/>
          <w:sz w:val="28"/>
          <w:szCs w:val="28"/>
        </w:rPr>
        <w:t>, kterou se stanoví poplatek za komunální odpad</w:t>
      </w:r>
      <w:r w:rsidRPr="00E95F45">
        <w:rPr>
          <w:rFonts w:ascii="Times New Roman" w:hAnsi="Times New Roman" w:cs="Times New Roman"/>
          <w:sz w:val="28"/>
          <w:szCs w:val="28"/>
        </w:rPr>
        <w:t xml:space="preserve">. </w:t>
      </w:r>
    </w:p>
    <w:p w14:paraId="494D4BF5" w14:textId="77777777" w:rsidR="00E95F45" w:rsidRPr="00E95F45" w:rsidRDefault="00E95F45" w:rsidP="009F5DE8">
      <w:pPr>
        <w:jc w:val="both"/>
        <w:rPr>
          <w:rFonts w:ascii="Times New Roman" w:hAnsi="Times New Roman" w:cs="Times New Roman"/>
          <w:sz w:val="28"/>
          <w:szCs w:val="28"/>
        </w:rPr>
      </w:pPr>
      <w:bookmarkStart w:id="0" w:name="_GoBack"/>
      <w:bookmarkEnd w:id="0"/>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5431E7" w:rsidRPr="00E95F45" w14:paraId="50776A98" w14:textId="77777777" w:rsidTr="005431E7">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0019E40" w14:textId="77777777" w:rsidR="005431E7" w:rsidRPr="00E95F45" w:rsidRDefault="005431E7">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14:paraId="0920F583" w14:textId="77777777" w:rsidR="005431E7" w:rsidRPr="00E95F45" w:rsidRDefault="005431E7">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Zasedání zastupitelstva obce Psáry</w:t>
            </w:r>
          </w:p>
        </w:tc>
      </w:tr>
      <w:tr w:rsidR="005431E7" w:rsidRPr="00E95F45" w14:paraId="6770097D" w14:textId="77777777"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1041386A" w14:textId="77777777" w:rsidR="005431E7" w:rsidRPr="00E95F45" w:rsidRDefault="005431E7">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Č. zasedání/ datum konání:</w:t>
            </w:r>
          </w:p>
        </w:tc>
        <w:tc>
          <w:tcPr>
            <w:tcW w:w="4111" w:type="dxa"/>
            <w:tcBorders>
              <w:top w:val="nil"/>
              <w:left w:val="nil"/>
              <w:bottom w:val="single" w:sz="4" w:space="0" w:color="auto"/>
              <w:right w:val="single" w:sz="4" w:space="0" w:color="auto"/>
            </w:tcBorders>
            <w:noWrap/>
            <w:vAlign w:val="center"/>
            <w:hideMark/>
          </w:tcPr>
          <w:p w14:paraId="311E0344" w14:textId="432868A8" w:rsidR="005431E7" w:rsidRPr="00E95F45" w:rsidRDefault="005431E7" w:rsidP="002F112C">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 xml:space="preserve">ZO č. </w:t>
            </w:r>
            <w:r w:rsidR="009F5DE8" w:rsidRPr="00E95F45">
              <w:rPr>
                <w:rFonts w:ascii="Times New Roman" w:hAnsi="Times New Roman" w:cs="Times New Roman"/>
                <w:sz w:val="28"/>
                <w:szCs w:val="28"/>
              </w:rPr>
              <w:t>5</w:t>
            </w:r>
            <w:r w:rsidRPr="00E95F45">
              <w:rPr>
                <w:rFonts w:ascii="Times New Roman" w:hAnsi="Times New Roman" w:cs="Times New Roman"/>
                <w:sz w:val="28"/>
                <w:szCs w:val="28"/>
              </w:rPr>
              <w:t>-20</w:t>
            </w:r>
            <w:r w:rsidR="001B67A0" w:rsidRPr="00E95F45">
              <w:rPr>
                <w:rFonts w:ascii="Times New Roman" w:hAnsi="Times New Roman" w:cs="Times New Roman"/>
                <w:sz w:val="28"/>
                <w:szCs w:val="28"/>
              </w:rPr>
              <w:t>21</w:t>
            </w:r>
            <w:r w:rsidRPr="00E95F45">
              <w:rPr>
                <w:rFonts w:ascii="Times New Roman" w:hAnsi="Times New Roman" w:cs="Times New Roman"/>
                <w:sz w:val="28"/>
                <w:szCs w:val="28"/>
              </w:rPr>
              <w:t xml:space="preserve">/ </w:t>
            </w:r>
            <w:r w:rsidR="001B67A0" w:rsidRPr="00E95F45">
              <w:rPr>
                <w:rFonts w:ascii="Times New Roman" w:hAnsi="Times New Roman" w:cs="Times New Roman"/>
                <w:sz w:val="28"/>
                <w:szCs w:val="28"/>
              </w:rPr>
              <w:t>8</w:t>
            </w:r>
            <w:r w:rsidR="002F112C" w:rsidRPr="00E95F45">
              <w:rPr>
                <w:rFonts w:ascii="Times New Roman" w:hAnsi="Times New Roman" w:cs="Times New Roman"/>
                <w:sz w:val="28"/>
                <w:szCs w:val="28"/>
              </w:rPr>
              <w:t>.</w:t>
            </w:r>
            <w:r w:rsidR="001B67A0" w:rsidRPr="00E95F45">
              <w:rPr>
                <w:rFonts w:ascii="Times New Roman" w:hAnsi="Times New Roman" w:cs="Times New Roman"/>
                <w:sz w:val="28"/>
                <w:szCs w:val="28"/>
              </w:rPr>
              <w:t xml:space="preserve"> </w:t>
            </w:r>
            <w:r w:rsidR="009F5DE8" w:rsidRPr="00E95F45">
              <w:rPr>
                <w:rFonts w:ascii="Times New Roman" w:hAnsi="Times New Roman" w:cs="Times New Roman"/>
                <w:sz w:val="28"/>
                <w:szCs w:val="28"/>
              </w:rPr>
              <w:t>12</w:t>
            </w:r>
            <w:r w:rsidRPr="00E95F45">
              <w:rPr>
                <w:rFonts w:ascii="Times New Roman" w:hAnsi="Times New Roman" w:cs="Times New Roman"/>
                <w:sz w:val="28"/>
                <w:szCs w:val="28"/>
              </w:rPr>
              <w:t>.</w:t>
            </w:r>
            <w:r w:rsidR="001B67A0" w:rsidRPr="00E95F45">
              <w:rPr>
                <w:rFonts w:ascii="Times New Roman" w:hAnsi="Times New Roman" w:cs="Times New Roman"/>
                <w:sz w:val="28"/>
                <w:szCs w:val="28"/>
              </w:rPr>
              <w:t xml:space="preserve"> </w:t>
            </w:r>
            <w:r w:rsidRPr="00E95F45">
              <w:rPr>
                <w:rFonts w:ascii="Times New Roman" w:hAnsi="Times New Roman" w:cs="Times New Roman"/>
                <w:sz w:val="28"/>
                <w:szCs w:val="28"/>
              </w:rPr>
              <w:t>20</w:t>
            </w:r>
            <w:r w:rsidR="001B67A0" w:rsidRPr="00E95F45">
              <w:rPr>
                <w:rFonts w:ascii="Times New Roman" w:hAnsi="Times New Roman" w:cs="Times New Roman"/>
                <w:sz w:val="28"/>
                <w:szCs w:val="28"/>
              </w:rPr>
              <w:t>21</w:t>
            </w:r>
          </w:p>
        </w:tc>
      </w:tr>
      <w:tr w:rsidR="005431E7" w:rsidRPr="00E95F45" w14:paraId="7C72EA39" w14:textId="77777777"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14:paraId="5028ECAE" w14:textId="77777777" w:rsidR="005431E7" w:rsidRPr="00E95F45" w:rsidRDefault="005431E7">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Vypracoval:</w:t>
            </w:r>
          </w:p>
        </w:tc>
        <w:tc>
          <w:tcPr>
            <w:tcW w:w="4111" w:type="dxa"/>
            <w:tcBorders>
              <w:top w:val="nil"/>
              <w:left w:val="nil"/>
              <w:bottom w:val="single" w:sz="4" w:space="0" w:color="auto"/>
              <w:right w:val="single" w:sz="4" w:space="0" w:color="auto"/>
            </w:tcBorders>
            <w:noWrap/>
            <w:vAlign w:val="center"/>
            <w:hideMark/>
          </w:tcPr>
          <w:p w14:paraId="4D0CBB1B" w14:textId="19EE8808" w:rsidR="005431E7" w:rsidRPr="00E95F45" w:rsidRDefault="001B67A0" w:rsidP="00A012C2">
            <w:pPr>
              <w:spacing w:after="0" w:line="240" w:lineRule="auto"/>
              <w:rPr>
                <w:rFonts w:ascii="Times New Roman" w:hAnsi="Times New Roman" w:cs="Times New Roman"/>
                <w:sz w:val="28"/>
                <w:szCs w:val="28"/>
              </w:rPr>
            </w:pPr>
            <w:r w:rsidRPr="00E95F45">
              <w:rPr>
                <w:rFonts w:ascii="Times New Roman" w:hAnsi="Times New Roman" w:cs="Times New Roman"/>
                <w:sz w:val="28"/>
                <w:szCs w:val="28"/>
              </w:rPr>
              <w:t>Vít Olmr</w:t>
            </w:r>
          </w:p>
        </w:tc>
      </w:tr>
    </w:tbl>
    <w:p w14:paraId="5F9090BB" w14:textId="77777777" w:rsidR="005431E7" w:rsidRPr="00E95F45" w:rsidRDefault="005431E7" w:rsidP="007E5FE0">
      <w:pPr>
        <w:spacing w:after="100" w:afterAutospacing="1" w:line="240" w:lineRule="auto"/>
        <w:jc w:val="both"/>
        <w:rPr>
          <w:rFonts w:ascii="Times New Roman" w:hAnsi="Times New Roman" w:cs="Times New Roman"/>
          <w:sz w:val="28"/>
          <w:szCs w:val="28"/>
        </w:rPr>
      </w:pPr>
    </w:p>
    <w:sectPr w:rsidR="005431E7" w:rsidRPr="00E95F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874F1" w14:textId="77777777" w:rsidR="006C379E" w:rsidRDefault="006C379E" w:rsidP="002F112C">
      <w:pPr>
        <w:spacing w:after="0" w:line="240" w:lineRule="auto"/>
      </w:pPr>
      <w:r>
        <w:separator/>
      </w:r>
    </w:p>
  </w:endnote>
  <w:endnote w:type="continuationSeparator" w:id="0">
    <w:p w14:paraId="257D7CC2" w14:textId="77777777" w:rsidR="006C379E" w:rsidRDefault="006C379E" w:rsidP="002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2F106" w14:textId="77777777" w:rsidR="006C379E" w:rsidRDefault="006C379E" w:rsidP="002F112C">
      <w:pPr>
        <w:spacing w:after="0" w:line="240" w:lineRule="auto"/>
      </w:pPr>
      <w:r>
        <w:separator/>
      </w:r>
    </w:p>
  </w:footnote>
  <w:footnote w:type="continuationSeparator" w:id="0">
    <w:p w14:paraId="14F195EE" w14:textId="77777777" w:rsidR="006C379E" w:rsidRDefault="006C379E" w:rsidP="002F1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024A" w14:textId="77777777" w:rsidR="002F112C" w:rsidRDefault="002F112C" w:rsidP="002F112C">
    <w:pPr>
      <w:pStyle w:val="Zhlav"/>
      <w:jc w:val="center"/>
    </w:pPr>
    <w:r>
      <w:t>DŮVODOVÁ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E7"/>
    <w:rsid w:val="00041C2E"/>
    <w:rsid w:val="00140859"/>
    <w:rsid w:val="001B5FE1"/>
    <w:rsid w:val="001B67A0"/>
    <w:rsid w:val="001E4658"/>
    <w:rsid w:val="002B78DB"/>
    <w:rsid w:val="002F112C"/>
    <w:rsid w:val="0031684F"/>
    <w:rsid w:val="003419B2"/>
    <w:rsid w:val="00342518"/>
    <w:rsid w:val="004B3270"/>
    <w:rsid w:val="005431E7"/>
    <w:rsid w:val="00555394"/>
    <w:rsid w:val="005B4F7C"/>
    <w:rsid w:val="006C379E"/>
    <w:rsid w:val="007E5FE0"/>
    <w:rsid w:val="0094089B"/>
    <w:rsid w:val="009F5DE8"/>
    <w:rsid w:val="00A012C2"/>
    <w:rsid w:val="00B238E6"/>
    <w:rsid w:val="00B23E57"/>
    <w:rsid w:val="00BE2565"/>
    <w:rsid w:val="00CC2BC8"/>
    <w:rsid w:val="00D415CF"/>
    <w:rsid w:val="00E95F45"/>
    <w:rsid w:val="00FD0B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103C"/>
  <w15:chartTrackingRefBased/>
  <w15:docId w15:val="{1C613622-6207-4240-B7DD-D21BDC5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31E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1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2C"/>
  </w:style>
  <w:style w:type="paragraph" w:styleId="Zpat">
    <w:name w:val="footer"/>
    <w:basedOn w:val="Normln"/>
    <w:link w:val="ZpatChar"/>
    <w:uiPriority w:val="99"/>
    <w:unhideWhenUsed/>
    <w:rsid w:val="002F1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2C"/>
  </w:style>
  <w:style w:type="paragraph" w:styleId="Textbubliny">
    <w:name w:val="Balloon Text"/>
    <w:basedOn w:val="Normln"/>
    <w:link w:val="TextbublinyChar"/>
    <w:uiPriority w:val="99"/>
    <w:semiHidden/>
    <w:unhideWhenUsed/>
    <w:rsid w:val="002F11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112C"/>
    <w:rPr>
      <w:rFonts w:ascii="Segoe UI" w:hAnsi="Segoe UI" w:cs="Segoe UI"/>
      <w:sz w:val="18"/>
      <w:szCs w:val="18"/>
    </w:rPr>
  </w:style>
  <w:style w:type="paragraph" w:styleId="Zkladntext">
    <w:name w:val="Body Text"/>
    <w:basedOn w:val="Normln"/>
    <w:link w:val="ZkladntextChar"/>
    <w:semiHidden/>
    <w:unhideWhenUsed/>
    <w:rsid w:val="00555394"/>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555394"/>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7730">
      <w:bodyDiv w:val="1"/>
      <w:marLeft w:val="0"/>
      <w:marRight w:val="0"/>
      <w:marTop w:val="0"/>
      <w:marBottom w:val="0"/>
      <w:divBdr>
        <w:top w:val="none" w:sz="0" w:space="0" w:color="auto"/>
        <w:left w:val="none" w:sz="0" w:space="0" w:color="auto"/>
        <w:bottom w:val="none" w:sz="0" w:space="0" w:color="auto"/>
        <w:right w:val="none" w:sz="0" w:space="0" w:color="auto"/>
      </w:divBdr>
    </w:div>
    <w:div w:id="711223637">
      <w:bodyDiv w:val="1"/>
      <w:marLeft w:val="0"/>
      <w:marRight w:val="0"/>
      <w:marTop w:val="0"/>
      <w:marBottom w:val="0"/>
      <w:divBdr>
        <w:top w:val="none" w:sz="0" w:space="0" w:color="auto"/>
        <w:left w:val="none" w:sz="0" w:space="0" w:color="auto"/>
        <w:bottom w:val="none" w:sz="0" w:space="0" w:color="auto"/>
        <w:right w:val="none" w:sz="0" w:space="0" w:color="auto"/>
      </w:divBdr>
    </w:div>
    <w:div w:id="17571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1270</Characters>
  <Application>Microsoft Office Word</Application>
  <DocSecurity>4</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2018-09-10T13:48:00Z</cp:lastPrinted>
  <dcterms:created xsi:type="dcterms:W3CDTF">2021-12-03T08:57:00Z</dcterms:created>
  <dcterms:modified xsi:type="dcterms:W3CDTF">2021-12-03T08:57:00Z</dcterms:modified>
</cp:coreProperties>
</file>