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B2" w:rsidRDefault="003419B2" w:rsidP="003419B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9B2" w:rsidRPr="003419B2" w:rsidRDefault="003419B2" w:rsidP="003419B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9B2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3419B2">
        <w:rPr>
          <w:rFonts w:ascii="Times New Roman" w:hAnsi="Times New Roman" w:cs="Times New Roman"/>
          <w:b/>
          <w:bCs/>
          <w:sz w:val="28"/>
          <w:szCs w:val="28"/>
        </w:rPr>
        <w:t xml:space="preserve">Směnná smlouvy na pozemky p. č. 380/1 a 378/10 k. </w:t>
      </w:r>
      <w:proofErr w:type="spellStart"/>
      <w:r w:rsidRPr="003419B2">
        <w:rPr>
          <w:rFonts w:ascii="Times New Roman" w:hAnsi="Times New Roman" w:cs="Times New Roman"/>
          <w:b/>
          <w:bCs/>
          <w:sz w:val="28"/>
          <w:szCs w:val="28"/>
        </w:rPr>
        <w:t>ú.</w:t>
      </w:r>
      <w:proofErr w:type="spellEnd"/>
      <w:r w:rsidRPr="003419B2">
        <w:rPr>
          <w:rFonts w:ascii="Times New Roman" w:hAnsi="Times New Roman" w:cs="Times New Roman"/>
          <w:b/>
          <w:bCs/>
          <w:sz w:val="28"/>
          <w:szCs w:val="28"/>
        </w:rPr>
        <w:t xml:space="preserve"> Dolní Jirčany</w:t>
      </w:r>
    </w:p>
    <w:p w:rsidR="005431E7" w:rsidRPr="003419B2" w:rsidRDefault="005431E7" w:rsidP="003419B2">
      <w:pPr>
        <w:tabs>
          <w:tab w:val="left" w:pos="1418"/>
        </w:tabs>
        <w:spacing w:after="0" w:line="240" w:lineRule="auto"/>
        <w:ind w:left="1416" w:hanging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9B2" w:rsidRDefault="003419B2" w:rsidP="003419B2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19B2" w:rsidRPr="003419B2" w:rsidRDefault="003419B2" w:rsidP="003419B2">
      <w:pPr>
        <w:spacing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9B2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5431E7" w:rsidRPr="003419B2" w:rsidRDefault="00CC2BC8" w:rsidP="00B23E57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9B2">
        <w:rPr>
          <w:rFonts w:ascii="Times New Roman" w:hAnsi="Times New Roman" w:cs="Times New Roman"/>
          <w:sz w:val="24"/>
          <w:szCs w:val="24"/>
        </w:rPr>
        <w:t xml:space="preserve">Obec Psáry směňuje pozemky, aby zůstal zachovaný průchod pro pěší </w:t>
      </w:r>
      <w:r w:rsidR="0031684F" w:rsidRPr="003419B2">
        <w:rPr>
          <w:rFonts w:ascii="Times New Roman" w:hAnsi="Times New Roman" w:cs="Times New Roman"/>
          <w:sz w:val="24"/>
          <w:szCs w:val="24"/>
        </w:rPr>
        <w:t xml:space="preserve">z ulice Horní v Dolních Jirčanech </w:t>
      </w:r>
      <w:r w:rsidRPr="003419B2">
        <w:rPr>
          <w:rFonts w:ascii="Times New Roman" w:hAnsi="Times New Roman" w:cs="Times New Roman"/>
          <w:sz w:val="24"/>
          <w:szCs w:val="24"/>
        </w:rPr>
        <w:t xml:space="preserve">mezi starou zástavbou a novou zástavbou umožňující přístup na louku a k rybníčku. Po dohodě se spoluvlastníky směňovaného pozemku </w:t>
      </w:r>
      <w:r w:rsidR="001E4658" w:rsidRPr="003419B2">
        <w:rPr>
          <w:rFonts w:ascii="Times New Roman" w:hAnsi="Times New Roman" w:cs="Times New Roman"/>
          <w:sz w:val="24"/>
          <w:szCs w:val="24"/>
        </w:rPr>
        <w:t>pan</w:t>
      </w:r>
      <w:r w:rsidRPr="003419B2">
        <w:rPr>
          <w:rFonts w:ascii="Times New Roman" w:hAnsi="Times New Roman" w:cs="Times New Roman"/>
          <w:sz w:val="24"/>
          <w:szCs w:val="24"/>
        </w:rPr>
        <w:t>em</w:t>
      </w:r>
      <w:r w:rsidR="001E4658" w:rsidRPr="003419B2">
        <w:rPr>
          <w:rFonts w:ascii="Times New Roman" w:hAnsi="Times New Roman" w:cs="Times New Roman"/>
          <w:sz w:val="24"/>
          <w:szCs w:val="24"/>
        </w:rPr>
        <w:t xml:space="preserve"> Jiří</w:t>
      </w:r>
      <w:r w:rsidRPr="003419B2">
        <w:rPr>
          <w:rFonts w:ascii="Times New Roman" w:hAnsi="Times New Roman" w:cs="Times New Roman"/>
          <w:sz w:val="24"/>
          <w:szCs w:val="24"/>
        </w:rPr>
        <w:t>m</w:t>
      </w:r>
      <w:r w:rsidR="001E4658" w:rsidRPr="003419B2">
        <w:rPr>
          <w:rFonts w:ascii="Times New Roman" w:hAnsi="Times New Roman" w:cs="Times New Roman"/>
          <w:sz w:val="24"/>
          <w:szCs w:val="24"/>
        </w:rPr>
        <w:t xml:space="preserve"> Bezoušk</w:t>
      </w:r>
      <w:r w:rsidRPr="003419B2">
        <w:rPr>
          <w:rFonts w:ascii="Times New Roman" w:hAnsi="Times New Roman" w:cs="Times New Roman"/>
          <w:sz w:val="24"/>
          <w:szCs w:val="24"/>
        </w:rPr>
        <w:t>ou</w:t>
      </w:r>
      <w:r w:rsidR="001E4658" w:rsidRPr="003419B2">
        <w:rPr>
          <w:rFonts w:ascii="Times New Roman" w:hAnsi="Times New Roman" w:cs="Times New Roman"/>
          <w:sz w:val="24"/>
          <w:szCs w:val="24"/>
        </w:rPr>
        <w:t xml:space="preserve"> a Ing. </w:t>
      </w:r>
      <w:r w:rsidR="003419B2">
        <w:rPr>
          <w:rFonts w:ascii="Times New Roman" w:hAnsi="Times New Roman" w:cs="Times New Roman"/>
          <w:sz w:val="24"/>
          <w:szCs w:val="24"/>
        </w:rPr>
        <w:t>Janou</w:t>
      </w:r>
      <w:r w:rsidR="001E4658" w:rsidRPr="003419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658" w:rsidRPr="003419B2">
        <w:rPr>
          <w:rFonts w:ascii="Times New Roman" w:hAnsi="Times New Roman" w:cs="Times New Roman"/>
          <w:sz w:val="24"/>
          <w:szCs w:val="24"/>
        </w:rPr>
        <w:t>Červinsk</w:t>
      </w:r>
      <w:r w:rsidRPr="003419B2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3419B2">
        <w:rPr>
          <w:rFonts w:ascii="Times New Roman" w:hAnsi="Times New Roman" w:cs="Times New Roman"/>
          <w:sz w:val="24"/>
          <w:szCs w:val="24"/>
        </w:rPr>
        <w:t xml:space="preserve"> dojde k uzavření směnné </w:t>
      </w:r>
      <w:proofErr w:type="gramStart"/>
      <w:r w:rsidRPr="003419B2">
        <w:rPr>
          <w:rFonts w:ascii="Times New Roman" w:hAnsi="Times New Roman" w:cs="Times New Roman"/>
          <w:sz w:val="24"/>
          <w:szCs w:val="24"/>
        </w:rPr>
        <w:t>smlouvy</w:t>
      </w:r>
      <w:r w:rsidR="003419B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3419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419B2">
        <w:rPr>
          <w:rFonts w:ascii="Times New Roman" w:hAnsi="Times New Roman" w:cs="Times New Roman"/>
          <w:sz w:val="24"/>
          <w:szCs w:val="24"/>
        </w:rPr>
        <w:t>D</w:t>
      </w:r>
      <w:r w:rsidRPr="003419B2">
        <w:rPr>
          <w:rFonts w:ascii="Times New Roman" w:hAnsi="Times New Roman" w:cs="Times New Roman"/>
          <w:sz w:val="24"/>
          <w:szCs w:val="24"/>
        </w:rPr>
        <w:t>opla</w:t>
      </w:r>
      <w:r w:rsidR="003419B2">
        <w:rPr>
          <w:rFonts w:ascii="Times New Roman" w:hAnsi="Times New Roman" w:cs="Times New Roman"/>
          <w:sz w:val="24"/>
          <w:szCs w:val="24"/>
        </w:rPr>
        <w:t>tek</w:t>
      </w:r>
      <w:r w:rsidRPr="003419B2">
        <w:rPr>
          <w:rFonts w:ascii="Times New Roman" w:hAnsi="Times New Roman" w:cs="Times New Roman"/>
          <w:sz w:val="24"/>
          <w:szCs w:val="24"/>
        </w:rPr>
        <w:t xml:space="preserve"> rozdílu </w:t>
      </w:r>
      <w:r w:rsidR="003419B2">
        <w:rPr>
          <w:rFonts w:ascii="Times New Roman" w:hAnsi="Times New Roman" w:cs="Times New Roman"/>
          <w:sz w:val="24"/>
          <w:szCs w:val="24"/>
        </w:rPr>
        <w:t xml:space="preserve">83 m² </w:t>
      </w:r>
      <w:r w:rsidRPr="003419B2">
        <w:rPr>
          <w:rFonts w:ascii="Times New Roman" w:hAnsi="Times New Roman" w:cs="Times New Roman"/>
          <w:sz w:val="24"/>
          <w:szCs w:val="24"/>
        </w:rPr>
        <w:t>mezi výměrami směňovaných pozemků</w:t>
      </w:r>
      <w:r w:rsidR="003419B2">
        <w:rPr>
          <w:rFonts w:ascii="Times New Roman" w:hAnsi="Times New Roman" w:cs="Times New Roman"/>
          <w:sz w:val="24"/>
          <w:szCs w:val="24"/>
        </w:rPr>
        <w:t xml:space="preserve"> je stanoven znaleckým posudkem a činí </w:t>
      </w:r>
      <w:r w:rsidR="009F5DE8" w:rsidRPr="003419B2">
        <w:rPr>
          <w:rFonts w:ascii="Times New Roman" w:hAnsi="Times New Roman" w:cs="Times New Roman"/>
          <w:sz w:val="24"/>
          <w:szCs w:val="24"/>
        </w:rPr>
        <w:t>69 720,- Kč</w:t>
      </w:r>
      <w:r w:rsidR="003419B2">
        <w:rPr>
          <w:rFonts w:ascii="Times New Roman" w:hAnsi="Times New Roman" w:cs="Times New Roman"/>
          <w:sz w:val="24"/>
          <w:szCs w:val="24"/>
        </w:rPr>
        <w:t>.</w:t>
      </w:r>
    </w:p>
    <w:p w:rsidR="0031684F" w:rsidRPr="003419B2" w:rsidRDefault="0031684F" w:rsidP="005431E7">
      <w:pPr>
        <w:jc w:val="both"/>
        <w:rPr>
          <w:rFonts w:ascii="Times New Roman" w:hAnsi="Times New Roman" w:cs="Times New Roman"/>
          <w:sz w:val="24"/>
          <w:szCs w:val="24"/>
        </w:rPr>
      </w:pPr>
      <w:r w:rsidRPr="003419B2">
        <w:rPr>
          <w:rFonts w:ascii="Times New Roman" w:hAnsi="Times New Roman" w:cs="Times New Roman"/>
          <w:sz w:val="24"/>
          <w:szCs w:val="24"/>
        </w:rPr>
        <w:t>Zastupitelstvu je nyní předkládána ke schválení směnná smlouva.</w:t>
      </w:r>
    </w:p>
    <w:p w:rsidR="009F5DE8" w:rsidRPr="003419B2" w:rsidRDefault="009F5DE8" w:rsidP="009F5DE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19B2">
        <w:rPr>
          <w:rFonts w:ascii="Times New Roman" w:hAnsi="Times New Roman" w:cs="Times New Roman"/>
          <w:b/>
          <w:sz w:val="24"/>
          <w:szCs w:val="24"/>
        </w:rPr>
        <w:t>Návrh usnesení:</w:t>
      </w:r>
    </w:p>
    <w:p w:rsidR="009F5DE8" w:rsidRDefault="003419B2" w:rsidP="009F5D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schvaluje</w:t>
      </w:r>
    </w:p>
    <w:p w:rsidR="00D415CF" w:rsidRDefault="003419B2" w:rsidP="009F5D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Uzavření Směnné smlouvy mezi Obcí Psáry a Jiřím Bezouškou a Ing. Janou </w:t>
      </w:r>
      <w:proofErr w:type="spellStart"/>
      <w:r>
        <w:rPr>
          <w:rFonts w:ascii="Times New Roman" w:hAnsi="Times New Roman" w:cs="Times New Roman"/>
          <w:sz w:val="24"/>
          <w:szCs w:val="24"/>
        </w:rPr>
        <w:t>Červinskou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Předmětem smlouvy je směna obecního pozemku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380/1, travní porost o výměře 105 m² za pozemek </w:t>
      </w:r>
      <w:proofErr w:type="spellStart"/>
      <w:r>
        <w:rPr>
          <w:rFonts w:ascii="Times New Roman" w:hAnsi="Times New Roman" w:cs="Times New Roman"/>
          <w:sz w:val="24"/>
          <w:szCs w:val="24"/>
        </w:rPr>
        <w:t>p.č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378/10, </w:t>
      </w:r>
      <w:r w:rsidR="00D415CF">
        <w:rPr>
          <w:rFonts w:ascii="Times New Roman" w:hAnsi="Times New Roman" w:cs="Times New Roman"/>
          <w:sz w:val="24"/>
          <w:szCs w:val="24"/>
        </w:rPr>
        <w:t>zahrada</w:t>
      </w:r>
      <w:r>
        <w:rPr>
          <w:rFonts w:ascii="Times New Roman" w:hAnsi="Times New Roman" w:cs="Times New Roman"/>
          <w:sz w:val="24"/>
          <w:szCs w:val="24"/>
        </w:rPr>
        <w:t xml:space="preserve"> o výměře 22 m²</w:t>
      </w:r>
      <w:r w:rsidR="00D415CF">
        <w:rPr>
          <w:rFonts w:ascii="Times New Roman" w:hAnsi="Times New Roman" w:cs="Times New Roman"/>
          <w:sz w:val="24"/>
          <w:szCs w:val="24"/>
        </w:rPr>
        <w:t>. Směna se uskutečňuje s doplatkem ve výši 69.720,- Kč.</w:t>
      </w:r>
    </w:p>
    <w:p w:rsidR="00D415CF" w:rsidRDefault="00D415CF" w:rsidP="009F5D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pověřuje</w:t>
      </w:r>
    </w:p>
    <w:p w:rsidR="003419B2" w:rsidRPr="003419B2" w:rsidRDefault="00D415CF" w:rsidP="009F5D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Starostu Bc. Milana Váchu podpisem této smlouvy.  </w:t>
      </w:r>
    </w:p>
    <w:p w:rsidR="005431E7" w:rsidRPr="003419B2" w:rsidRDefault="005431E7" w:rsidP="005431E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431E7" w:rsidRPr="003419B2" w:rsidTr="005431E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Pr="003419B2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19B2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Pr="003419B2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19B2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5431E7" w:rsidRPr="003419B2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Pr="003419B2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19B2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Pr="003419B2" w:rsidRDefault="005431E7" w:rsidP="002F11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19B2"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9F5DE8" w:rsidRPr="003419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419B2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9F5DE8" w:rsidRPr="003419B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3419B2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9F5DE8" w:rsidRPr="003419B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2F112C" w:rsidRPr="003419B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F5DE8" w:rsidRPr="003419B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3419B2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9F5DE8" w:rsidRPr="003419B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5431E7" w:rsidRPr="003419B2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Pr="003419B2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19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Pr="003419B2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19B2">
              <w:rPr>
                <w:rFonts w:ascii="Times New Roman" w:hAnsi="Times New Roman" w:cs="Times New Roman"/>
                <w:sz w:val="26"/>
                <w:szCs w:val="26"/>
              </w:rPr>
              <w:t xml:space="preserve">R. </w:t>
            </w:r>
            <w:r w:rsidR="0031684F" w:rsidRPr="003419B2">
              <w:rPr>
                <w:rFonts w:ascii="Times New Roman" w:hAnsi="Times New Roman" w:cs="Times New Roman"/>
                <w:sz w:val="26"/>
                <w:szCs w:val="26"/>
              </w:rPr>
              <w:t>Jaš</w:t>
            </w:r>
            <w:r w:rsidRPr="003419B2">
              <w:rPr>
                <w:rFonts w:ascii="Times New Roman" w:hAnsi="Times New Roman" w:cs="Times New Roman"/>
                <w:sz w:val="26"/>
                <w:szCs w:val="26"/>
              </w:rPr>
              <w:t>ková</w:t>
            </w:r>
          </w:p>
        </w:tc>
      </w:tr>
    </w:tbl>
    <w:p w:rsidR="005431E7" w:rsidRPr="003419B2" w:rsidRDefault="005431E7" w:rsidP="005431E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1E7" w:rsidRPr="003419B2" w:rsidRDefault="005431E7" w:rsidP="005431E7">
      <w:pPr>
        <w:rPr>
          <w:rFonts w:ascii="Times New Roman" w:hAnsi="Times New Roman" w:cs="Times New Roman"/>
        </w:rPr>
      </w:pPr>
    </w:p>
    <w:p w:rsidR="005431E7" w:rsidRPr="003419B2" w:rsidRDefault="005431E7" w:rsidP="005431E7">
      <w:pPr>
        <w:rPr>
          <w:rFonts w:ascii="Times New Roman" w:hAnsi="Times New Roman" w:cs="Times New Roman"/>
        </w:rPr>
      </w:pPr>
    </w:p>
    <w:p w:rsidR="0094089B" w:rsidRPr="003419B2" w:rsidRDefault="0094089B">
      <w:pPr>
        <w:rPr>
          <w:rFonts w:ascii="Times New Roman" w:hAnsi="Times New Roman" w:cs="Times New Roman"/>
        </w:rPr>
      </w:pPr>
    </w:p>
    <w:p w:rsidR="004B3270" w:rsidRPr="003419B2" w:rsidRDefault="004B3270">
      <w:pPr>
        <w:rPr>
          <w:rFonts w:ascii="Times New Roman" w:hAnsi="Times New Roman" w:cs="Times New Roman"/>
        </w:rPr>
      </w:pPr>
    </w:p>
    <w:p w:rsidR="004B3270" w:rsidRPr="003419B2" w:rsidRDefault="004B3270" w:rsidP="004B3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270" w:rsidRPr="003419B2" w:rsidRDefault="004B3270" w:rsidP="004B327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270" w:rsidRPr="003419B2" w:rsidRDefault="004B3270" w:rsidP="004B3270">
      <w:pPr>
        <w:rPr>
          <w:rFonts w:ascii="Times New Roman" w:hAnsi="Times New Roman" w:cs="Times New Roman"/>
        </w:rPr>
      </w:pPr>
    </w:p>
    <w:p w:rsidR="004B3270" w:rsidRPr="003419B2" w:rsidRDefault="004B3270" w:rsidP="004B3270">
      <w:pPr>
        <w:rPr>
          <w:rFonts w:ascii="Times New Roman" w:hAnsi="Times New Roman" w:cs="Times New Roman"/>
        </w:rPr>
      </w:pPr>
    </w:p>
    <w:p w:rsidR="004B3270" w:rsidRPr="003419B2" w:rsidRDefault="004B3270" w:rsidP="004B3270">
      <w:pPr>
        <w:rPr>
          <w:rFonts w:ascii="Times New Roman" w:hAnsi="Times New Roman" w:cs="Times New Roman"/>
        </w:rPr>
      </w:pPr>
    </w:p>
    <w:p w:rsidR="004B3270" w:rsidRPr="003419B2" w:rsidRDefault="004B3270">
      <w:pPr>
        <w:rPr>
          <w:rFonts w:ascii="Times New Roman" w:hAnsi="Times New Roman" w:cs="Times New Roman"/>
        </w:rPr>
      </w:pPr>
    </w:p>
    <w:sectPr w:rsidR="004B3270" w:rsidRPr="003419B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8DB" w:rsidRDefault="002B78DB" w:rsidP="002F112C">
      <w:pPr>
        <w:spacing w:after="0" w:line="240" w:lineRule="auto"/>
      </w:pPr>
      <w:r>
        <w:separator/>
      </w:r>
    </w:p>
  </w:endnote>
  <w:endnote w:type="continuationSeparator" w:id="0">
    <w:p w:rsidR="002B78DB" w:rsidRDefault="002B78DB" w:rsidP="002F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8DB" w:rsidRDefault="002B78DB" w:rsidP="002F112C">
      <w:pPr>
        <w:spacing w:after="0" w:line="240" w:lineRule="auto"/>
      </w:pPr>
      <w:r>
        <w:separator/>
      </w:r>
    </w:p>
  </w:footnote>
  <w:footnote w:type="continuationSeparator" w:id="0">
    <w:p w:rsidR="002B78DB" w:rsidRDefault="002B78DB" w:rsidP="002F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12C" w:rsidRDefault="002F112C" w:rsidP="002F112C">
    <w:pPr>
      <w:pStyle w:val="Zhlav"/>
      <w:jc w:val="center"/>
    </w:pPr>
    <w:r>
      <w:t>DŮVODOVÁ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E7"/>
    <w:rsid w:val="001B5FE1"/>
    <w:rsid w:val="001E4658"/>
    <w:rsid w:val="002B78DB"/>
    <w:rsid w:val="002F112C"/>
    <w:rsid w:val="0031684F"/>
    <w:rsid w:val="003419B2"/>
    <w:rsid w:val="00342518"/>
    <w:rsid w:val="004B3270"/>
    <w:rsid w:val="005431E7"/>
    <w:rsid w:val="0094089B"/>
    <w:rsid w:val="009F5DE8"/>
    <w:rsid w:val="00B238E6"/>
    <w:rsid w:val="00B23E57"/>
    <w:rsid w:val="00BE2565"/>
    <w:rsid w:val="00CC2BC8"/>
    <w:rsid w:val="00D4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13622-6207-4240-B7DD-D21BDC5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1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12C"/>
  </w:style>
  <w:style w:type="paragraph" w:styleId="Zpat">
    <w:name w:val="footer"/>
    <w:basedOn w:val="Normln"/>
    <w:link w:val="Zpat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12C"/>
  </w:style>
  <w:style w:type="paragraph" w:styleId="Textbubliny">
    <w:name w:val="Balloon Text"/>
    <w:basedOn w:val="Normln"/>
    <w:link w:val="TextbublinyChar"/>
    <w:uiPriority w:val="99"/>
    <w:semiHidden/>
    <w:unhideWhenUsed/>
    <w:rsid w:val="002F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923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cp:lastPrinted>2018-09-10T13:48:00Z</cp:lastPrinted>
  <dcterms:created xsi:type="dcterms:W3CDTF">2019-12-05T14:49:00Z</dcterms:created>
  <dcterms:modified xsi:type="dcterms:W3CDTF">2019-12-05T14:49:00Z</dcterms:modified>
</cp:coreProperties>
</file>