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35" w:rsidRDefault="00A46935" w:rsidP="00A4693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C77" w:rsidRDefault="008D2C77" w:rsidP="008D2C77">
      <w:pPr>
        <w:pStyle w:val="Prosttext2"/>
        <w:ind w:left="6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11. </w:t>
      </w:r>
      <w:r w:rsidRPr="008D2C77">
        <w:rPr>
          <w:rFonts w:ascii="Times New Roman" w:hAnsi="Times New Roman"/>
          <w:b/>
          <w:bCs/>
          <w:sz w:val="28"/>
          <w:szCs w:val="28"/>
          <w:u w:val="single"/>
        </w:rPr>
        <w:t>Dostavba cyklostezky v obci Psáry – pověření rady obce výběrem zhotovitele</w:t>
      </w:r>
    </w:p>
    <w:p w:rsidR="00A46935" w:rsidRPr="008D2C77" w:rsidRDefault="00A46935" w:rsidP="00A4693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935" w:rsidRPr="000F0281" w:rsidRDefault="00A46935" w:rsidP="00A469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35" w:rsidRDefault="00A46935" w:rsidP="00A469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C77" w:rsidRPr="00E13ECC" w:rsidRDefault="008D2C77" w:rsidP="008D2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ECC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A46935" w:rsidRPr="008D2C77" w:rsidRDefault="00A46935" w:rsidP="00A46935">
      <w:pPr>
        <w:rPr>
          <w:rFonts w:ascii="Times New Roman" w:hAnsi="Times New Roman" w:cs="Times New Roman"/>
          <w:sz w:val="24"/>
          <w:szCs w:val="24"/>
        </w:rPr>
      </w:pPr>
      <w:r w:rsidRPr="008D2C77">
        <w:rPr>
          <w:rFonts w:ascii="Times New Roman" w:hAnsi="Times New Roman" w:cs="Times New Roman"/>
          <w:sz w:val="24"/>
          <w:szCs w:val="24"/>
        </w:rPr>
        <w:t>Na výstavbu cyklostezky získala obec dotaci, v rámci které musí být se zhotovitelem podepsána smlouva do 30. 6. 2017 a realizace má probíhat od 1. 7. 2017 do 30. 9. 2017. Veřejná zakázka na zhotovitele stavby bude vedena ve zjednodušeném podlimitním řízení a podle platné metodiky zadávání veřejných zakázek je výběr vítěze v pravomoci zastupitelstva Vzhledem k tomu, že červnové zastupitelstvo je plánováno na 21. 6. 2017 a ze zákona je po vyhlášení vítěze ještě ochranná lhůta 12 pracovních dní na případné námitky</w:t>
      </w:r>
      <w:r w:rsidR="008D2C77">
        <w:rPr>
          <w:rFonts w:ascii="Times New Roman" w:hAnsi="Times New Roman" w:cs="Times New Roman"/>
          <w:sz w:val="24"/>
          <w:szCs w:val="24"/>
        </w:rPr>
        <w:t>,</w:t>
      </w:r>
      <w:r w:rsidRPr="008D2C77">
        <w:rPr>
          <w:rFonts w:ascii="Times New Roman" w:hAnsi="Times New Roman" w:cs="Times New Roman"/>
          <w:sz w:val="24"/>
          <w:szCs w:val="24"/>
        </w:rPr>
        <w:t xml:space="preserve"> nestihli bychom dodržet termín pro podpis smlouvy se zhotovitelem. Naopak na dubnové zastupitelstvo nebylo možné zakázku připravit s ohledem na n</w:t>
      </w:r>
      <w:r w:rsidR="000452A7">
        <w:rPr>
          <w:rFonts w:ascii="Times New Roman" w:hAnsi="Times New Roman" w:cs="Times New Roman"/>
          <w:sz w:val="24"/>
          <w:szCs w:val="24"/>
        </w:rPr>
        <w:t xml:space="preserve">ávaznost na </w:t>
      </w:r>
      <w:proofErr w:type="spellStart"/>
      <w:r w:rsidR="000452A7">
        <w:rPr>
          <w:rFonts w:ascii="Times New Roman" w:hAnsi="Times New Roman" w:cs="Times New Roman"/>
          <w:sz w:val="24"/>
          <w:szCs w:val="24"/>
        </w:rPr>
        <w:t>rekostrukci</w:t>
      </w:r>
      <w:proofErr w:type="spellEnd"/>
      <w:r w:rsidR="000452A7">
        <w:rPr>
          <w:rFonts w:ascii="Times New Roman" w:hAnsi="Times New Roman" w:cs="Times New Roman"/>
          <w:sz w:val="24"/>
          <w:szCs w:val="24"/>
        </w:rPr>
        <w:t xml:space="preserve"> mostku v ul. K</w:t>
      </w:r>
      <w:bookmarkStart w:id="0" w:name="_GoBack"/>
      <w:bookmarkEnd w:id="0"/>
      <w:r w:rsidRPr="008D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C77">
        <w:rPr>
          <w:rFonts w:ascii="Times New Roman" w:hAnsi="Times New Roman" w:cs="Times New Roman"/>
          <w:sz w:val="24"/>
          <w:szCs w:val="24"/>
        </w:rPr>
        <w:t>Junčáku</w:t>
      </w:r>
      <w:proofErr w:type="spellEnd"/>
      <w:r w:rsidRPr="008D2C77">
        <w:rPr>
          <w:rFonts w:ascii="Times New Roman" w:hAnsi="Times New Roman" w:cs="Times New Roman"/>
          <w:sz w:val="24"/>
          <w:szCs w:val="24"/>
        </w:rPr>
        <w:t xml:space="preserve">, kudy cyklostezka povede a je třeba, aby byl mostek opraven dříve, než započne výstavba cyklostezky. Nechceme-li ohrozit přidělenou dotaci, jsou dvě možná řešení: </w:t>
      </w:r>
    </w:p>
    <w:p w:rsidR="00A46935" w:rsidRPr="008D2C77" w:rsidRDefault="00A46935" w:rsidP="00A469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C77">
        <w:rPr>
          <w:rFonts w:ascii="Times New Roman" w:hAnsi="Times New Roman" w:cs="Times New Roman"/>
          <w:sz w:val="24"/>
          <w:szCs w:val="24"/>
        </w:rPr>
        <w:t>Svolat na květen mimořádné zastupitelstvo, které vybere vítěze veřejné zakázky</w:t>
      </w:r>
    </w:p>
    <w:p w:rsidR="00A46935" w:rsidRPr="008D2C77" w:rsidRDefault="00A46935" w:rsidP="00A4693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C77">
        <w:rPr>
          <w:rFonts w:ascii="Times New Roman" w:hAnsi="Times New Roman" w:cs="Times New Roman"/>
          <w:sz w:val="24"/>
          <w:szCs w:val="24"/>
        </w:rPr>
        <w:t>Pověřit výběrem zhotovitele na základě veřejné zakázky radu obce</w:t>
      </w:r>
    </w:p>
    <w:p w:rsidR="00A46935" w:rsidRPr="008D2C77" w:rsidRDefault="00A46935" w:rsidP="00A46935">
      <w:pPr>
        <w:rPr>
          <w:rFonts w:ascii="Times New Roman" w:hAnsi="Times New Roman" w:cs="Times New Roman"/>
          <w:sz w:val="24"/>
          <w:szCs w:val="24"/>
        </w:rPr>
      </w:pPr>
      <w:r w:rsidRPr="008D2C77">
        <w:rPr>
          <w:rFonts w:ascii="Times New Roman" w:hAnsi="Times New Roman" w:cs="Times New Roman"/>
          <w:sz w:val="24"/>
          <w:szCs w:val="24"/>
        </w:rPr>
        <w:t xml:space="preserve">Abychom nezatěžovali zastupitelstvo mimořádným zasedáním, navrhujeme výběrem zhotovitele pověřit radu obce. </w:t>
      </w:r>
    </w:p>
    <w:p w:rsidR="00A46935" w:rsidRPr="008D2C77" w:rsidRDefault="00A46935" w:rsidP="00A46935">
      <w:pPr>
        <w:rPr>
          <w:rFonts w:ascii="Times New Roman" w:hAnsi="Times New Roman" w:cs="Times New Roman"/>
          <w:sz w:val="24"/>
          <w:szCs w:val="24"/>
        </w:rPr>
      </w:pPr>
    </w:p>
    <w:p w:rsidR="00A46935" w:rsidRPr="008D2C77" w:rsidRDefault="00A46935" w:rsidP="00A46935">
      <w:pPr>
        <w:rPr>
          <w:rFonts w:ascii="Times New Roman" w:hAnsi="Times New Roman" w:cs="Times New Roman"/>
          <w:b/>
          <w:sz w:val="24"/>
          <w:szCs w:val="24"/>
        </w:rPr>
      </w:pPr>
      <w:r w:rsidRPr="008D2C77">
        <w:rPr>
          <w:rFonts w:ascii="Times New Roman" w:hAnsi="Times New Roman" w:cs="Times New Roman"/>
          <w:b/>
          <w:sz w:val="24"/>
          <w:szCs w:val="24"/>
        </w:rPr>
        <w:t>Návrh usnesení</w:t>
      </w:r>
    </w:p>
    <w:p w:rsidR="008D2C77" w:rsidRPr="008D2C77" w:rsidRDefault="008D2C77" w:rsidP="008D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2C77">
        <w:rPr>
          <w:rFonts w:ascii="Times New Roman" w:hAnsi="Times New Roman" w:cs="Times New Roman"/>
          <w:b/>
          <w:sz w:val="24"/>
          <w:szCs w:val="24"/>
        </w:rPr>
        <w:t>pověřuje</w:t>
      </w:r>
    </w:p>
    <w:p w:rsidR="00A46935" w:rsidRDefault="00A46935" w:rsidP="00A46935">
      <w:pPr>
        <w:rPr>
          <w:rFonts w:ascii="Times New Roman" w:hAnsi="Times New Roman" w:cs="Times New Roman"/>
          <w:sz w:val="24"/>
          <w:szCs w:val="24"/>
        </w:rPr>
      </w:pPr>
      <w:r w:rsidRPr="008D2C77">
        <w:rPr>
          <w:rFonts w:ascii="Times New Roman" w:hAnsi="Times New Roman" w:cs="Times New Roman"/>
          <w:sz w:val="24"/>
          <w:szCs w:val="24"/>
        </w:rPr>
        <w:t>Radu obce Psáry výběrem zhotovitele veřejné zakázky na</w:t>
      </w:r>
      <w:r w:rsidR="008D2C77">
        <w:rPr>
          <w:rFonts w:ascii="Times New Roman" w:hAnsi="Times New Roman" w:cs="Times New Roman"/>
          <w:sz w:val="24"/>
          <w:szCs w:val="24"/>
        </w:rPr>
        <w:t xml:space="preserve"> akci „Dostavba</w:t>
      </w:r>
      <w:r w:rsidRPr="008D2C77">
        <w:rPr>
          <w:rFonts w:ascii="Times New Roman" w:hAnsi="Times New Roman" w:cs="Times New Roman"/>
          <w:sz w:val="24"/>
          <w:szCs w:val="24"/>
        </w:rPr>
        <w:t xml:space="preserve"> cyklostezky v obci Psáry podle doporučení hodnot</w:t>
      </w:r>
      <w:r w:rsidR="008D2C77">
        <w:rPr>
          <w:rFonts w:ascii="Times New Roman" w:hAnsi="Times New Roman" w:cs="Times New Roman"/>
          <w:sz w:val="24"/>
          <w:szCs w:val="24"/>
        </w:rPr>
        <w:t xml:space="preserve">ící komise na veřejnou zakázku. </w:t>
      </w:r>
    </w:p>
    <w:p w:rsidR="008D2C77" w:rsidRDefault="008D2C77" w:rsidP="008D2C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pověřuje</w:t>
      </w:r>
    </w:p>
    <w:p w:rsidR="008D2C77" w:rsidRPr="008D2C77" w:rsidRDefault="008D2C77" w:rsidP="008D2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Starostu obce Milana Váchu podpisem smlouvy o dílo s vybraným dodavatelem. </w:t>
      </w:r>
    </w:p>
    <w:p w:rsidR="00A46935" w:rsidRDefault="00A46935" w:rsidP="00A469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46935" w:rsidRPr="00617126" w:rsidTr="0003685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48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A46935" w:rsidRPr="00617126" w:rsidTr="0003685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8D2C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8D2C7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8D2C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2C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D2C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8D2C7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46935" w:rsidRPr="00617126" w:rsidTr="0003685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935" w:rsidRPr="00617126" w:rsidRDefault="00A46935" w:rsidP="000368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A46935" w:rsidRDefault="00A46935" w:rsidP="008D2C7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6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74B511C3"/>
    <w:multiLevelType w:val="hybridMultilevel"/>
    <w:tmpl w:val="7C5A232A"/>
    <w:lvl w:ilvl="0" w:tplc="54B41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37448"/>
    <w:multiLevelType w:val="hybridMultilevel"/>
    <w:tmpl w:val="87265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77"/>
    <w:rsid w:val="000452A7"/>
    <w:rsid w:val="00756077"/>
    <w:rsid w:val="00856B23"/>
    <w:rsid w:val="008D2C77"/>
    <w:rsid w:val="00A46935"/>
    <w:rsid w:val="00D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28929-E4DF-4EE4-8094-31AFE1A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B5A"/>
    <w:pPr>
      <w:ind w:left="720"/>
      <w:contextualSpacing/>
    </w:pPr>
  </w:style>
  <w:style w:type="paragraph" w:customStyle="1" w:styleId="Prosttext2">
    <w:name w:val="Prostý text2"/>
    <w:basedOn w:val="Normln"/>
    <w:rsid w:val="008D2C77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Olmr</dc:creator>
  <cp:lastModifiedBy>Nikola Alferyová</cp:lastModifiedBy>
  <cp:revision>2</cp:revision>
  <dcterms:created xsi:type="dcterms:W3CDTF">2017-04-14T10:19:00Z</dcterms:created>
  <dcterms:modified xsi:type="dcterms:W3CDTF">2017-04-14T10:19:00Z</dcterms:modified>
</cp:coreProperties>
</file>