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EB5D1" w14:textId="77777777" w:rsidR="00180CEE" w:rsidRPr="00180CEE" w:rsidRDefault="00180CEE" w:rsidP="006453A1">
      <w:pPr>
        <w:autoSpaceDE w:val="0"/>
        <w:spacing w:after="0" w:line="240" w:lineRule="auto"/>
        <w:ind w:left="1416" w:hanging="1416"/>
        <w:jc w:val="both"/>
        <w:rPr>
          <w:rFonts w:ascii="Times New Roman" w:hAnsi="Times New Roman" w:cs="Times New Roman"/>
          <w:b/>
          <w:sz w:val="28"/>
          <w:szCs w:val="28"/>
        </w:rPr>
      </w:pPr>
    </w:p>
    <w:p w14:paraId="549472EB" w14:textId="5E098087" w:rsidR="0093500B" w:rsidRPr="0093500B" w:rsidRDefault="0093500B" w:rsidP="0093500B">
      <w:pPr>
        <w:tabs>
          <w:tab w:val="left" w:pos="709"/>
        </w:tabs>
        <w:autoSpaceDE w:val="0"/>
        <w:spacing w:after="0" w:line="240" w:lineRule="auto"/>
        <w:jc w:val="both"/>
        <w:rPr>
          <w:rFonts w:ascii="Times New Roman" w:hAnsi="Times New Roman" w:cs="Times New Roman"/>
          <w:b/>
          <w:bCs/>
          <w:sz w:val="28"/>
          <w:szCs w:val="28"/>
        </w:rPr>
      </w:pPr>
      <w:r w:rsidRPr="0093500B">
        <w:rPr>
          <w:rFonts w:ascii="Times New Roman" w:hAnsi="Times New Roman" w:cs="Times New Roman"/>
          <w:b/>
          <w:bCs/>
          <w:sz w:val="28"/>
          <w:szCs w:val="28"/>
        </w:rPr>
        <w:t xml:space="preserve">11. </w:t>
      </w:r>
      <w:r w:rsidRPr="0093500B">
        <w:rPr>
          <w:rFonts w:ascii="Times New Roman" w:hAnsi="Times New Roman" w:cs="Times New Roman"/>
          <w:b/>
          <w:bCs/>
          <w:sz w:val="28"/>
          <w:szCs w:val="28"/>
        </w:rPr>
        <w:t xml:space="preserve">Veřejná zakázka „Drobné stavební práce“ – pověření rady obce </w:t>
      </w:r>
    </w:p>
    <w:p w14:paraId="5898EB03" w14:textId="77777777" w:rsidR="008E1DAB" w:rsidRPr="00180CEE" w:rsidRDefault="008E1DAB" w:rsidP="008E1DAB">
      <w:pPr>
        <w:suppressAutoHyphens/>
        <w:spacing w:after="0" w:line="240" w:lineRule="auto"/>
        <w:ind w:left="644"/>
        <w:jc w:val="center"/>
        <w:rPr>
          <w:rFonts w:ascii="Times New Roman" w:hAnsi="Times New Roman" w:cs="Times New Roman"/>
          <w:b/>
          <w:sz w:val="28"/>
          <w:szCs w:val="28"/>
        </w:rPr>
      </w:pPr>
    </w:p>
    <w:p w14:paraId="7D7CAFBF" w14:textId="77777777" w:rsidR="000224C6" w:rsidRPr="00180CEE" w:rsidRDefault="000224C6" w:rsidP="00CF0A1C">
      <w:pPr>
        <w:suppressAutoHyphens/>
        <w:spacing w:after="0" w:line="240" w:lineRule="auto"/>
        <w:jc w:val="both"/>
        <w:rPr>
          <w:rFonts w:ascii="Times New Roman" w:hAnsi="Times New Roman" w:cs="Times New Roman"/>
          <w:b/>
          <w:sz w:val="28"/>
          <w:szCs w:val="28"/>
          <w:u w:val="single"/>
        </w:rPr>
      </w:pPr>
    </w:p>
    <w:p w14:paraId="4C3F593D" w14:textId="43417775" w:rsidR="00180CEE" w:rsidRPr="006F270F" w:rsidRDefault="008E1DAB" w:rsidP="006F270F">
      <w:pPr>
        <w:suppressAutoHyphens/>
        <w:spacing w:after="0" w:line="240" w:lineRule="auto"/>
        <w:jc w:val="both"/>
        <w:rPr>
          <w:rFonts w:ascii="Times New Roman" w:hAnsi="Times New Roman" w:cs="Times New Roman"/>
          <w:b/>
          <w:sz w:val="28"/>
          <w:szCs w:val="28"/>
          <w:u w:val="single"/>
        </w:rPr>
      </w:pPr>
      <w:r w:rsidRPr="00180CEE">
        <w:rPr>
          <w:rFonts w:ascii="Times New Roman" w:hAnsi="Times New Roman" w:cs="Times New Roman"/>
          <w:b/>
          <w:sz w:val="28"/>
          <w:szCs w:val="28"/>
          <w:u w:val="single"/>
        </w:rPr>
        <w:t>Zdůvod</w:t>
      </w:r>
      <w:bookmarkStart w:id="0" w:name="_GoBack"/>
      <w:bookmarkEnd w:id="0"/>
      <w:r w:rsidRPr="00180CEE">
        <w:rPr>
          <w:rFonts w:ascii="Times New Roman" w:hAnsi="Times New Roman" w:cs="Times New Roman"/>
          <w:b/>
          <w:sz w:val="28"/>
          <w:szCs w:val="28"/>
          <w:u w:val="single"/>
        </w:rPr>
        <w:t>nění:</w:t>
      </w:r>
    </w:p>
    <w:p w14:paraId="5F379E18" w14:textId="6E03C7C8" w:rsidR="00BE5F78" w:rsidRDefault="00BE5F78" w:rsidP="006453A1">
      <w:pPr>
        <w:spacing w:after="100" w:afterAutospacing="1" w:line="240" w:lineRule="auto"/>
        <w:rPr>
          <w:rFonts w:ascii="Times New Roman" w:hAnsi="Times New Roman" w:cs="Times New Roman"/>
          <w:b/>
          <w:sz w:val="28"/>
          <w:szCs w:val="28"/>
        </w:rPr>
      </w:pPr>
    </w:p>
    <w:p w14:paraId="112ADE80" w14:textId="77777777" w:rsidR="0078113D" w:rsidRDefault="00044B43" w:rsidP="006453A1">
      <w:pPr>
        <w:spacing w:after="100" w:afterAutospacing="1" w:line="240" w:lineRule="auto"/>
        <w:rPr>
          <w:rFonts w:ascii="Times New Roman" w:hAnsi="Times New Roman" w:cs="Times New Roman"/>
          <w:bCs/>
          <w:sz w:val="28"/>
          <w:szCs w:val="28"/>
        </w:rPr>
      </w:pPr>
      <w:r w:rsidRPr="00044B43">
        <w:rPr>
          <w:rFonts w:ascii="Times New Roman" w:hAnsi="Times New Roman" w:cs="Times New Roman"/>
          <w:bCs/>
          <w:sz w:val="28"/>
          <w:szCs w:val="28"/>
        </w:rPr>
        <w:t xml:space="preserve">Na drobné stavební práce </w:t>
      </w:r>
      <w:r>
        <w:rPr>
          <w:rFonts w:ascii="Times New Roman" w:hAnsi="Times New Roman" w:cs="Times New Roman"/>
          <w:bCs/>
          <w:sz w:val="28"/>
          <w:szCs w:val="28"/>
        </w:rPr>
        <w:t>v </w:t>
      </w:r>
      <w:r w:rsidRPr="00044B43">
        <w:rPr>
          <w:rFonts w:ascii="Times New Roman" w:hAnsi="Times New Roman" w:cs="Times New Roman"/>
          <w:bCs/>
          <w:sz w:val="28"/>
          <w:szCs w:val="28"/>
        </w:rPr>
        <w:t>obci</w:t>
      </w:r>
      <w:r>
        <w:rPr>
          <w:rFonts w:ascii="Times New Roman" w:hAnsi="Times New Roman" w:cs="Times New Roman"/>
          <w:bCs/>
          <w:sz w:val="28"/>
          <w:szCs w:val="28"/>
        </w:rPr>
        <w:t xml:space="preserve">, jako je pokládka zámkové dlažby, opravy zdí a podobně jsou často používáni pracovníci obce, kteří však mají i jiné povinnosti. Občas je tedy třeba využít externích firem, ale součet jejich zakázek v kalendářním roce převyšuje limit 100 000Kč, který lze vynaložit bez veřejné zakázky. Obec proto vyhlásila veřejnou zakázku malého rozsahu na rámcovou smlouvu na tyto drobné stavební práce. Zakázka je jen na práce, nikoliv na materiál, vzhledem k jeho turbulentním cenovým výkyvům si materiál bude obec poptávat (či ověřovat nabízené ceny) sama. Smlouva je limitována cenou 4 000 000Kč a délkou platnosti 2 roky a obec není povinna ji vyčerpat celou. </w:t>
      </w:r>
    </w:p>
    <w:p w14:paraId="3E18E6E8" w14:textId="77777777" w:rsidR="0078113D" w:rsidRDefault="0078113D" w:rsidP="0078113D">
      <w:pPr>
        <w:spacing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 xml:space="preserve">V případě větších zakázek by nebyla využita tato smlouva, ale vše by se řešilo samostatnou VZ. </w:t>
      </w:r>
    </w:p>
    <w:p w14:paraId="6E9E7F1C" w14:textId="35C308E2" w:rsidR="00044B43" w:rsidRPr="005225A0" w:rsidRDefault="005225A0" w:rsidP="006453A1">
      <w:pPr>
        <w:spacing w:after="100" w:afterAutospacing="1" w:line="240" w:lineRule="auto"/>
        <w:rPr>
          <w:rFonts w:ascii="Times New Roman" w:hAnsi="Times New Roman" w:cs="Times New Roman"/>
          <w:bCs/>
          <w:sz w:val="28"/>
          <w:szCs w:val="28"/>
        </w:rPr>
      </w:pPr>
      <w:r w:rsidRPr="005225A0">
        <w:rPr>
          <w:rFonts w:ascii="Times New Roman" w:hAnsi="Times New Roman" w:cs="Times New Roman"/>
          <w:bCs/>
          <w:sz w:val="28"/>
          <w:szCs w:val="28"/>
        </w:rPr>
        <w:t xml:space="preserve">V tomto cenovém limitu již o výběru dodavatele rozhoduje zastupitelstvo obce, ale aby nebylo třeba svolávat mimořádné či čekat do dubna, prosíme o pověření rady obce výběrem nejvhodnějšího dodavatele. </w:t>
      </w:r>
    </w:p>
    <w:p w14:paraId="1C967A13" w14:textId="53D5FB13" w:rsidR="00044B43" w:rsidRDefault="00044B43" w:rsidP="006453A1">
      <w:pPr>
        <w:spacing w:after="100" w:afterAutospacing="1" w:line="240" w:lineRule="auto"/>
        <w:rPr>
          <w:rFonts w:ascii="Times New Roman" w:hAnsi="Times New Roman" w:cs="Times New Roman"/>
          <w:b/>
          <w:sz w:val="28"/>
          <w:szCs w:val="28"/>
        </w:rPr>
      </w:pPr>
    </w:p>
    <w:p w14:paraId="219629F9" w14:textId="18D50AE1" w:rsidR="00044B43" w:rsidRDefault="00044B43" w:rsidP="006453A1">
      <w:pPr>
        <w:spacing w:after="100" w:afterAutospacing="1" w:line="240" w:lineRule="auto"/>
        <w:rPr>
          <w:rFonts w:ascii="Times New Roman" w:hAnsi="Times New Roman" w:cs="Times New Roman"/>
          <w:b/>
          <w:sz w:val="28"/>
          <w:szCs w:val="28"/>
        </w:rPr>
      </w:pPr>
    </w:p>
    <w:p w14:paraId="10DC3700" w14:textId="77777777" w:rsidR="0093500B" w:rsidRDefault="008E1DAB" w:rsidP="0093500B">
      <w:pPr>
        <w:spacing w:after="100" w:afterAutospacing="1" w:line="240" w:lineRule="auto"/>
        <w:rPr>
          <w:rFonts w:ascii="Times New Roman" w:hAnsi="Times New Roman" w:cs="Times New Roman"/>
          <w:sz w:val="28"/>
          <w:szCs w:val="28"/>
        </w:rPr>
      </w:pPr>
      <w:r w:rsidRPr="00180CEE">
        <w:rPr>
          <w:rFonts w:ascii="Times New Roman" w:hAnsi="Times New Roman" w:cs="Times New Roman"/>
          <w:b/>
          <w:sz w:val="28"/>
          <w:szCs w:val="28"/>
        </w:rPr>
        <w:t xml:space="preserve">Návrh usnesení: </w:t>
      </w:r>
      <w:r w:rsidR="006453A1" w:rsidRPr="00180CEE">
        <w:rPr>
          <w:rFonts w:ascii="Times New Roman" w:hAnsi="Times New Roman" w:cs="Times New Roman"/>
          <w:b/>
          <w:sz w:val="28"/>
          <w:szCs w:val="28"/>
        </w:rPr>
        <w:br/>
      </w:r>
      <w:r w:rsidRPr="00180CEE">
        <w:rPr>
          <w:rFonts w:ascii="Times New Roman" w:hAnsi="Times New Roman" w:cs="Times New Roman"/>
          <w:sz w:val="28"/>
          <w:szCs w:val="28"/>
        </w:rPr>
        <w:t>Zastupitelstvo obce Psáry přijalo toto usnesení:</w:t>
      </w:r>
      <w:r w:rsidR="006453A1" w:rsidRPr="00180CEE">
        <w:rPr>
          <w:rFonts w:ascii="Times New Roman" w:hAnsi="Times New Roman" w:cs="Times New Roman"/>
          <w:sz w:val="28"/>
          <w:szCs w:val="28"/>
        </w:rPr>
        <w:br/>
      </w:r>
    </w:p>
    <w:p w14:paraId="40A18E48" w14:textId="7C72DFB5" w:rsidR="0093500B" w:rsidRPr="00180CEE" w:rsidRDefault="0093500B" w:rsidP="0093500B">
      <w:pPr>
        <w:spacing w:after="100" w:afterAutospacing="1" w:line="240" w:lineRule="auto"/>
        <w:rPr>
          <w:rFonts w:ascii="Times New Roman" w:hAnsi="Times New Roman" w:cs="Times New Roman"/>
          <w:b/>
          <w:sz w:val="28"/>
          <w:szCs w:val="28"/>
        </w:rPr>
      </w:pPr>
      <w:r>
        <w:rPr>
          <w:rFonts w:ascii="Times New Roman" w:hAnsi="Times New Roman" w:cs="Times New Roman"/>
          <w:b/>
          <w:sz w:val="28"/>
          <w:szCs w:val="28"/>
        </w:rPr>
        <w:t>I. pověřuje</w:t>
      </w:r>
      <w:r>
        <w:rPr>
          <w:rFonts w:ascii="Times New Roman" w:hAnsi="Times New Roman" w:cs="Times New Roman"/>
          <w:sz w:val="28"/>
          <w:szCs w:val="28"/>
        </w:rPr>
        <w:br/>
      </w:r>
      <w:r>
        <w:rPr>
          <w:rFonts w:ascii="Times New Roman" w:hAnsi="Times New Roman" w:cs="Times New Roman"/>
          <w:sz w:val="28"/>
          <w:szCs w:val="28"/>
        </w:rPr>
        <w:t>Radu obce Psáry výběrem nejvhodnějšího dodavatele na veřejnou zakázku „</w:t>
      </w:r>
      <w:r>
        <w:rPr>
          <w:rFonts w:ascii="Times New Roman" w:hAnsi="Times New Roman" w:cs="Times New Roman"/>
          <w:sz w:val="28"/>
          <w:szCs w:val="28"/>
        </w:rPr>
        <w:t>Drobné stavební práce</w:t>
      </w:r>
      <w:r>
        <w:rPr>
          <w:rFonts w:ascii="Times New Roman" w:hAnsi="Times New Roman" w:cs="Times New Roman"/>
          <w:sz w:val="28"/>
          <w:szCs w:val="28"/>
        </w:rPr>
        <w:t xml:space="preserve">“. </w:t>
      </w:r>
    </w:p>
    <w:p w14:paraId="6BC02EDE" w14:textId="0BB52D8F" w:rsidR="000224C6" w:rsidRPr="00180CEE" w:rsidRDefault="000224C6" w:rsidP="006453A1">
      <w:pPr>
        <w:spacing w:after="100" w:afterAutospacing="1" w:line="240" w:lineRule="auto"/>
        <w:rPr>
          <w:rFonts w:ascii="Times New Roman" w:hAnsi="Times New Roman" w:cs="Times New Roman"/>
          <w:b/>
          <w:sz w:val="28"/>
          <w:szCs w:val="28"/>
        </w:rPr>
      </w:pPr>
    </w:p>
    <w:tbl>
      <w:tblPr>
        <w:tblpPr w:leftFromText="141" w:rightFromText="141" w:vertAnchor="text" w:horzAnchor="margin" w:tblpY="514"/>
        <w:tblW w:w="8946" w:type="dxa"/>
        <w:tblCellMar>
          <w:left w:w="70" w:type="dxa"/>
          <w:right w:w="70" w:type="dxa"/>
        </w:tblCellMar>
        <w:tblLook w:val="04A0" w:firstRow="1" w:lastRow="0" w:firstColumn="1" w:lastColumn="0" w:noHBand="0" w:noVBand="1"/>
      </w:tblPr>
      <w:tblGrid>
        <w:gridCol w:w="4835"/>
        <w:gridCol w:w="4111"/>
      </w:tblGrid>
      <w:tr w:rsidR="006453A1" w:rsidRPr="00180CEE" w14:paraId="70B90985" w14:textId="77777777" w:rsidTr="006453A1">
        <w:trPr>
          <w:trHeight w:val="483"/>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2E113" w14:textId="77777777" w:rsidR="006453A1" w:rsidRPr="00180CEE" w:rsidRDefault="006453A1" w:rsidP="006453A1">
            <w:pPr>
              <w:spacing w:after="0" w:line="240" w:lineRule="auto"/>
              <w:rPr>
                <w:rFonts w:ascii="Times New Roman" w:hAnsi="Times New Roman" w:cs="Times New Roman"/>
                <w:sz w:val="26"/>
                <w:szCs w:val="26"/>
              </w:rPr>
            </w:pPr>
            <w:r w:rsidRPr="00180CEE">
              <w:rPr>
                <w:rFonts w:ascii="Times New Roman" w:hAnsi="Times New Roman" w:cs="Times New Roman"/>
                <w:sz w:val="26"/>
                <w:szCs w:val="26"/>
              </w:rPr>
              <w:t>Vypracováno pro účely:</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3117B6F" w14:textId="77777777" w:rsidR="006453A1" w:rsidRPr="00180CEE" w:rsidRDefault="006453A1" w:rsidP="006453A1">
            <w:pPr>
              <w:spacing w:after="0" w:line="240" w:lineRule="auto"/>
              <w:rPr>
                <w:rFonts w:ascii="Times New Roman" w:hAnsi="Times New Roman" w:cs="Times New Roman"/>
                <w:sz w:val="26"/>
                <w:szCs w:val="26"/>
              </w:rPr>
            </w:pPr>
            <w:r w:rsidRPr="00180CEE">
              <w:rPr>
                <w:rFonts w:ascii="Times New Roman" w:hAnsi="Times New Roman" w:cs="Times New Roman"/>
                <w:sz w:val="26"/>
                <w:szCs w:val="26"/>
              </w:rPr>
              <w:t>Zasedání zastupitelstva obce Psáry</w:t>
            </w:r>
          </w:p>
        </w:tc>
      </w:tr>
      <w:tr w:rsidR="006453A1" w:rsidRPr="00180CEE" w14:paraId="764C183F" w14:textId="77777777" w:rsidTr="0025001A">
        <w:trPr>
          <w:trHeight w:val="418"/>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05AF1600" w14:textId="77777777" w:rsidR="006453A1" w:rsidRPr="00180CEE" w:rsidRDefault="006453A1" w:rsidP="006453A1">
            <w:pPr>
              <w:spacing w:after="0" w:line="240" w:lineRule="auto"/>
              <w:rPr>
                <w:rFonts w:ascii="Times New Roman" w:hAnsi="Times New Roman" w:cs="Times New Roman"/>
                <w:sz w:val="26"/>
                <w:szCs w:val="26"/>
              </w:rPr>
            </w:pPr>
            <w:r w:rsidRPr="00180CEE">
              <w:rPr>
                <w:rFonts w:ascii="Times New Roman" w:hAnsi="Times New Roman" w:cs="Times New Roman"/>
                <w:sz w:val="26"/>
                <w:szCs w:val="26"/>
              </w:rPr>
              <w:t>Č. zasedání/ datum konání:</w:t>
            </w:r>
          </w:p>
        </w:tc>
        <w:tc>
          <w:tcPr>
            <w:tcW w:w="4111" w:type="dxa"/>
            <w:tcBorders>
              <w:top w:val="nil"/>
              <w:left w:val="nil"/>
              <w:bottom w:val="single" w:sz="4" w:space="0" w:color="auto"/>
              <w:right w:val="single" w:sz="4" w:space="0" w:color="auto"/>
            </w:tcBorders>
            <w:shd w:val="clear" w:color="auto" w:fill="auto"/>
            <w:noWrap/>
            <w:vAlign w:val="center"/>
          </w:tcPr>
          <w:p w14:paraId="28EBBA05" w14:textId="4CB14618" w:rsidR="006453A1" w:rsidRPr="00180CEE" w:rsidRDefault="00180CEE" w:rsidP="006453A1">
            <w:pPr>
              <w:spacing w:after="0" w:line="240" w:lineRule="auto"/>
              <w:rPr>
                <w:rFonts w:ascii="Times New Roman" w:hAnsi="Times New Roman" w:cs="Times New Roman"/>
                <w:sz w:val="26"/>
                <w:szCs w:val="26"/>
              </w:rPr>
            </w:pPr>
            <w:r w:rsidRPr="00180CEE">
              <w:rPr>
                <w:rFonts w:ascii="Times New Roman" w:hAnsi="Times New Roman" w:cs="Times New Roman"/>
                <w:sz w:val="26"/>
                <w:szCs w:val="26"/>
              </w:rPr>
              <w:t>1/20</w:t>
            </w:r>
            <w:r w:rsidR="0008321C">
              <w:rPr>
                <w:rFonts w:ascii="Times New Roman" w:hAnsi="Times New Roman" w:cs="Times New Roman"/>
                <w:sz w:val="26"/>
                <w:szCs w:val="26"/>
              </w:rPr>
              <w:t>23</w:t>
            </w:r>
            <w:r w:rsidRPr="00180CEE">
              <w:rPr>
                <w:rFonts w:ascii="Times New Roman" w:hAnsi="Times New Roman" w:cs="Times New Roman"/>
                <w:sz w:val="26"/>
                <w:szCs w:val="26"/>
              </w:rPr>
              <w:t xml:space="preserve">, </w:t>
            </w:r>
            <w:r w:rsidR="0008321C">
              <w:rPr>
                <w:rFonts w:ascii="Times New Roman" w:hAnsi="Times New Roman" w:cs="Times New Roman"/>
                <w:sz w:val="26"/>
                <w:szCs w:val="26"/>
              </w:rPr>
              <w:t>22</w:t>
            </w:r>
            <w:r w:rsidRPr="00180CEE">
              <w:rPr>
                <w:rFonts w:ascii="Times New Roman" w:hAnsi="Times New Roman" w:cs="Times New Roman"/>
                <w:sz w:val="26"/>
                <w:szCs w:val="26"/>
              </w:rPr>
              <w:t>. 2. 20</w:t>
            </w:r>
            <w:r w:rsidR="00BF4CAE">
              <w:rPr>
                <w:rFonts w:ascii="Times New Roman" w:hAnsi="Times New Roman" w:cs="Times New Roman"/>
                <w:sz w:val="26"/>
                <w:szCs w:val="26"/>
              </w:rPr>
              <w:t>2</w:t>
            </w:r>
            <w:r w:rsidR="0008321C">
              <w:rPr>
                <w:rFonts w:ascii="Times New Roman" w:hAnsi="Times New Roman" w:cs="Times New Roman"/>
                <w:sz w:val="26"/>
                <w:szCs w:val="26"/>
              </w:rPr>
              <w:t>3</w:t>
            </w:r>
          </w:p>
        </w:tc>
      </w:tr>
      <w:tr w:rsidR="006453A1" w:rsidRPr="00180CEE" w14:paraId="2D0B113D" w14:textId="77777777" w:rsidTr="006453A1">
        <w:trPr>
          <w:trHeight w:val="431"/>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04B1F32" w14:textId="77777777" w:rsidR="006453A1" w:rsidRPr="00180CEE" w:rsidRDefault="006453A1" w:rsidP="006453A1">
            <w:pPr>
              <w:spacing w:after="0" w:line="240" w:lineRule="auto"/>
              <w:rPr>
                <w:rFonts w:ascii="Times New Roman" w:hAnsi="Times New Roman" w:cs="Times New Roman"/>
                <w:sz w:val="26"/>
                <w:szCs w:val="26"/>
              </w:rPr>
            </w:pPr>
            <w:r w:rsidRPr="00180CEE">
              <w:rPr>
                <w:rFonts w:ascii="Times New Roman" w:hAnsi="Times New Roman" w:cs="Times New Roman"/>
                <w:sz w:val="26"/>
                <w:szCs w:val="26"/>
              </w:rPr>
              <w:t>Vypracoval:</w:t>
            </w:r>
          </w:p>
        </w:tc>
        <w:tc>
          <w:tcPr>
            <w:tcW w:w="4111" w:type="dxa"/>
            <w:tcBorders>
              <w:top w:val="nil"/>
              <w:left w:val="nil"/>
              <w:bottom w:val="single" w:sz="4" w:space="0" w:color="auto"/>
              <w:right w:val="single" w:sz="4" w:space="0" w:color="auto"/>
            </w:tcBorders>
            <w:shd w:val="clear" w:color="auto" w:fill="auto"/>
            <w:noWrap/>
            <w:vAlign w:val="center"/>
            <w:hideMark/>
          </w:tcPr>
          <w:p w14:paraId="3CF8BA2C" w14:textId="77777777" w:rsidR="006453A1" w:rsidRPr="00180CEE" w:rsidRDefault="006453A1" w:rsidP="006453A1">
            <w:pPr>
              <w:spacing w:after="0" w:line="240" w:lineRule="auto"/>
              <w:rPr>
                <w:rFonts w:ascii="Times New Roman" w:hAnsi="Times New Roman" w:cs="Times New Roman"/>
                <w:sz w:val="26"/>
                <w:szCs w:val="26"/>
              </w:rPr>
            </w:pPr>
            <w:r w:rsidRPr="00180CEE">
              <w:rPr>
                <w:rFonts w:ascii="Times New Roman" w:hAnsi="Times New Roman" w:cs="Times New Roman"/>
                <w:b/>
                <w:sz w:val="26"/>
                <w:szCs w:val="26"/>
              </w:rPr>
              <w:t>Vít Olmr</w:t>
            </w:r>
          </w:p>
        </w:tc>
      </w:tr>
    </w:tbl>
    <w:p w14:paraId="1CA1102D" w14:textId="77777777" w:rsidR="008E1DAB" w:rsidRPr="00180CEE" w:rsidRDefault="008E1DAB" w:rsidP="001F3E74">
      <w:pPr>
        <w:tabs>
          <w:tab w:val="left" w:pos="708"/>
        </w:tabs>
        <w:rPr>
          <w:rFonts w:ascii="Times New Roman" w:hAnsi="Times New Roman" w:cs="Times New Roman"/>
          <w:sz w:val="28"/>
          <w:szCs w:val="28"/>
        </w:rPr>
      </w:pPr>
    </w:p>
    <w:sectPr w:rsidR="008E1DAB" w:rsidRPr="00180CEE" w:rsidSect="000224C6">
      <w:head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1CA37" w14:textId="77777777" w:rsidR="00C46979" w:rsidRDefault="00C46979" w:rsidP="00617126">
      <w:pPr>
        <w:spacing w:after="0" w:line="240" w:lineRule="auto"/>
      </w:pPr>
      <w:r>
        <w:separator/>
      </w:r>
    </w:p>
  </w:endnote>
  <w:endnote w:type="continuationSeparator" w:id="0">
    <w:p w14:paraId="102A633B" w14:textId="77777777" w:rsidR="00C46979" w:rsidRDefault="00C46979" w:rsidP="006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2645F" w14:textId="77777777" w:rsidR="00C46979" w:rsidRDefault="00C46979" w:rsidP="00617126">
      <w:pPr>
        <w:spacing w:after="0" w:line="240" w:lineRule="auto"/>
      </w:pPr>
      <w:r>
        <w:separator/>
      </w:r>
    </w:p>
  </w:footnote>
  <w:footnote w:type="continuationSeparator" w:id="0">
    <w:p w14:paraId="06F59C79" w14:textId="77777777" w:rsidR="00C46979" w:rsidRDefault="00C46979" w:rsidP="0061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8618E" w14:textId="77777777" w:rsidR="00617126" w:rsidRPr="00617126" w:rsidRDefault="00617126" w:rsidP="00617126">
    <w:pPr>
      <w:pStyle w:val="Zhlav"/>
      <w:jc w:val="center"/>
    </w:pPr>
    <w:r>
      <w:rPr>
        <w:lang w:val="en-US"/>
      </w:rPr>
      <w:t>D</w:t>
    </w:r>
    <w:r>
      <w:t>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95"/>
    <w:rsid w:val="000224C6"/>
    <w:rsid w:val="00044B43"/>
    <w:rsid w:val="0008321C"/>
    <w:rsid w:val="000C064D"/>
    <w:rsid w:val="0012792A"/>
    <w:rsid w:val="00180CEE"/>
    <w:rsid w:val="001F2B91"/>
    <w:rsid w:val="001F3E74"/>
    <w:rsid w:val="001F72E4"/>
    <w:rsid w:val="00213EBA"/>
    <w:rsid w:val="0025001A"/>
    <w:rsid w:val="002C3A58"/>
    <w:rsid w:val="00336BE2"/>
    <w:rsid w:val="003B6687"/>
    <w:rsid w:val="003D5E93"/>
    <w:rsid w:val="00483177"/>
    <w:rsid w:val="00485382"/>
    <w:rsid w:val="004F7E73"/>
    <w:rsid w:val="005225A0"/>
    <w:rsid w:val="005B6A37"/>
    <w:rsid w:val="005F0495"/>
    <w:rsid w:val="00601719"/>
    <w:rsid w:val="00617126"/>
    <w:rsid w:val="006453A1"/>
    <w:rsid w:val="006A6E27"/>
    <w:rsid w:val="006B1BFB"/>
    <w:rsid w:val="006F270F"/>
    <w:rsid w:val="0078113D"/>
    <w:rsid w:val="00783858"/>
    <w:rsid w:val="0078694F"/>
    <w:rsid w:val="007A37E1"/>
    <w:rsid w:val="007A6E10"/>
    <w:rsid w:val="007B4898"/>
    <w:rsid w:val="007E4751"/>
    <w:rsid w:val="00801948"/>
    <w:rsid w:val="008541DD"/>
    <w:rsid w:val="00873B74"/>
    <w:rsid w:val="00875069"/>
    <w:rsid w:val="008E0C6D"/>
    <w:rsid w:val="008E1DAB"/>
    <w:rsid w:val="00917E24"/>
    <w:rsid w:val="0093500B"/>
    <w:rsid w:val="00975CED"/>
    <w:rsid w:val="0098253B"/>
    <w:rsid w:val="009A034A"/>
    <w:rsid w:val="009E72FE"/>
    <w:rsid w:val="00A253AF"/>
    <w:rsid w:val="00A6600D"/>
    <w:rsid w:val="00B06503"/>
    <w:rsid w:val="00B600AA"/>
    <w:rsid w:val="00B90810"/>
    <w:rsid w:val="00BE0BF0"/>
    <w:rsid w:val="00BE5F78"/>
    <w:rsid w:val="00BF4CAE"/>
    <w:rsid w:val="00C46979"/>
    <w:rsid w:val="00C87DA4"/>
    <w:rsid w:val="00CA76BB"/>
    <w:rsid w:val="00CF0A1C"/>
    <w:rsid w:val="00D53442"/>
    <w:rsid w:val="00D54533"/>
    <w:rsid w:val="00D638C2"/>
    <w:rsid w:val="00DD5EC9"/>
    <w:rsid w:val="00E52A5B"/>
    <w:rsid w:val="00EC5B02"/>
    <w:rsid w:val="00F05778"/>
    <w:rsid w:val="00F70BA7"/>
    <w:rsid w:val="00F812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F3C0"/>
  <w15:docId w15:val="{9268F339-4116-47EC-8509-4379E6BC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Nzev">
    <w:name w:val="Title"/>
    <w:basedOn w:val="Normln"/>
    <w:next w:val="Podtitul"/>
    <w:link w:val="NzevChar"/>
    <w:qFormat/>
    <w:rsid w:val="00A253AF"/>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NzevChar">
    <w:name w:val="Název Char"/>
    <w:basedOn w:val="Standardnpsmoodstavce"/>
    <w:link w:val="Nzev"/>
    <w:rsid w:val="00A253AF"/>
    <w:rPr>
      <w:rFonts w:ascii="Times New Roman" w:eastAsia="Times New Roman" w:hAnsi="Times New Roman" w:cs="Times New Roman"/>
      <w:b/>
      <w:sz w:val="28"/>
      <w:szCs w:val="20"/>
      <w:u w:val="single"/>
      <w:lang w:eastAsia="ar-SA"/>
    </w:rPr>
  </w:style>
  <w:style w:type="paragraph" w:styleId="Podtitul">
    <w:name w:val="Subtitle"/>
    <w:basedOn w:val="Normln"/>
    <w:next w:val="Normln"/>
    <w:link w:val="PodtitulChar"/>
    <w:uiPriority w:val="11"/>
    <w:qFormat/>
    <w:rsid w:val="00A253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A253AF"/>
    <w:rPr>
      <w:rFonts w:asciiTheme="majorHAnsi" w:eastAsiaTheme="majorEastAsia" w:hAnsiTheme="majorHAnsi" w:cstheme="majorBidi"/>
      <w:i/>
      <w:iCs/>
      <w:color w:val="4F81BD" w:themeColor="accent1"/>
      <w:spacing w:val="15"/>
      <w:sz w:val="24"/>
      <w:szCs w:val="24"/>
    </w:rPr>
  </w:style>
  <w:style w:type="paragraph" w:customStyle="1" w:styleId="Prosttext2">
    <w:name w:val="Prostý text2"/>
    <w:basedOn w:val="Normln"/>
    <w:rsid w:val="00213EBA"/>
    <w:pPr>
      <w:spacing w:after="0" w:line="240" w:lineRule="auto"/>
    </w:pPr>
    <w:rPr>
      <w:rFonts w:ascii="Calibri" w:eastAsia="Calibri" w:hAnsi="Calibri" w:cs="Times New Roman"/>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566881">
      <w:bodyDiv w:val="1"/>
      <w:marLeft w:val="0"/>
      <w:marRight w:val="0"/>
      <w:marTop w:val="0"/>
      <w:marBottom w:val="0"/>
      <w:divBdr>
        <w:top w:val="none" w:sz="0" w:space="0" w:color="auto"/>
        <w:left w:val="none" w:sz="0" w:space="0" w:color="auto"/>
        <w:bottom w:val="none" w:sz="0" w:space="0" w:color="auto"/>
        <w:right w:val="none" w:sz="0" w:space="0" w:color="auto"/>
      </w:divBdr>
    </w:div>
    <w:div w:id="549000781">
      <w:bodyDiv w:val="1"/>
      <w:marLeft w:val="0"/>
      <w:marRight w:val="0"/>
      <w:marTop w:val="0"/>
      <w:marBottom w:val="0"/>
      <w:divBdr>
        <w:top w:val="none" w:sz="0" w:space="0" w:color="auto"/>
        <w:left w:val="none" w:sz="0" w:space="0" w:color="auto"/>
        <w:bottom w:val="none" w:sz="0" w:space="0" w:color="auto"/>
        <w:right w:val="none" w:sz="0" w:space="0" w:color="auto"/>
      </w:divBdr>
    </w:div>
    <w:div w:id="673217594">
      <w:bodyDiv w:val="1"/>
      <w:marLeft w:val="0"/>
      <w:marRight w:val="0"/>
      <w:marTop w:val="0"/>
      <w:marBottom w:val="0"/>
      <w:divBdr>
        <w:top w:val="none" w:sz="0" w:space="0" w:color="auto"/>
        <w:left w:val="none" w:sz="0" w:space="0" w:color="auto"/>
        <w:bottom w:val="none" w:sz="0" w:space="0" w:color="auto"/>
        <w:right w:val="none" w:sz="0" w:space="0" w:color="auto"/>
      </w:divBdr>
    </w:div>
    <w:div w:id="783040218">
      <w:bodyDiv w:val="1"/>
      <w:marLeft w:val="0"/>
      <w:marRight w:val="0"/>
      <w:marTop w:val="0"/>
      <w:marBottom w:val="0"/>
      <w:divBdr>
        <w:top w:val="none" w:sz="0" w:space="0" w:color="auto"/>
        <w:left w:val="none" w:sz="0" w:space="0" w:color="auto"/>
        <w:bottom w:val="none" w:sz="0" w:space="0" w:color="auto"/>
        <w:right w:val="none" w:sz="0" w:space="0" w:color="auto"/>
      </w:divBdr>
    </w:div>
    <w:div w:id="876161745">
      <w:bodyDiv w:val="1"/>
      <w:marLeft w:val="0"/>
      <w:marRight w:val="0"/>
      <w:marTop w:val="0"/>
      <w:marBottom w:val="0"/>
      <w:divBdr>
        <w:top w:val="none" w:sz="0" w:space="0" w:color="auto"/>
        <w:left w:val="none" w:sz="0" w:space="0" w:color="auto"/>
        <w:bottom w:val="none" w:sz="0" w:space="0" w:color="auto"/>
        <w:right w:val="none" w:sz="0" w:space="0" w:color="auto"/>
      </w:divBdr>
    </w:div>
    <w:div w:id="1196115302">
      <w:bodyDiv w:val="1"/>
      <w:marLeft w:val="0"/>
      <w:marRight w:val="0"/>
      <w:marTop w:val="0"/>
      <w:marBottom w:val="0"/>
      <w:divBdr>
        <w:top w:val="none" w:sz="0" w:space="0" w:color="auto"/>
        <w:left w:val="none" w:sz="0" w:space="0" w:color="auto"/>
        <w:bottom w:val="none" w:sz="0" w:space="0" w:color="auto"/>
        <w:right w:val="none" w:sz="0" w:space="0" w:color="auto"/>
      </w:divBdr>
    </w:div>
    <w:div w:id="1496216068">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 w:id="1673332920">
      <w:bodyDiv w:val="1"/>
      <w:marLeft w:val="0"/>
      <w:marRight w:val="0"/>
      <w:marTop w:val="0"/>
      <w:marBottom w:val="0"/>
      <w:divBdr>
        <w:top w:val="none" w:sz="0" w:space="0" w:color="auto"/>
        <w:left w:val="none" w:sz="0" w:space="0" w:color="auto"/>
        <w:bottom w:val="none" w:sz="0" w:space="0" w:color="auto"/>
        <w:right w:val="none" w:sz="0" w:space="0" w:color="auto"/>
      </w:divBdr>
    </w:div>
    <w:div w:id="17777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C626-8005-470A-B8D3-2A667F44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1173</Characters>
  <Application>Microsoft Office Word</Application>
  <DocSecurity>4</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Janečková</dc:creator>
  <cp:lastModifiedBy>Nikola Raušerová</cp:lastModifiedBy>
  <cp:revision>2</cp:revision>
  <cp:lastPrinted>2013-04-10T08:50:00Z</cp:lastPrinted>
  <dcterms:created xsi:type="dcterms:W3CDTF">2023-02-16T14:03:00Z</dcterms:created>
  <dcterms:modified xsi:type="dcterms:W3CDTF">2023-02-16T14:03:00Z</dcterms:modified>
</cp:coreProperties>
</file>