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D25" w:rsidRPr="00905D25" w:rsidRDefault="00905D25" w:rsidP="00905D2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05D25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 w:rsidR="004B66CC" w:rsidRPr="00905D25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A547A0" w:rsidRPr="00905D25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905D25">
        <w:rPr>
          <w:rFonts w:ascii="Times New Roman" w:hAnsi="Times New Roman" w:cs="Times New Roman"/>
          <w:b/>
          <w:bCs/>
          <w:sz w:val="26"/>
          <w:szCs w:val="26"/>
          <w:u w:val="single"/>
        </w:rPr>
        <w:t>Mimořádná odměna pro uvolněného starostu obce</w:t>
      </w:r>
    </w:p>
    <w:p w:rsidR="00C26D65" w:rsidRPr="00905D25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5D25" w:rsidRPr="00905D25" w:rsidRDefault="00905D25" w:rsidP="00905D25">
      <w:pPr>
        <w:rPr>
          <w:rFonts w:ascii="Times New Roman" w:hAnsi="Times New Roman" w:cs="Times New Roman"/>
          <w:sz w:val="26"/>
          <w:szCs w:val="26"/>
        </w:rPr>
      </w:pPr>
      <w:r w:rsidRPr="00905D25">
        <w:rPr>
          <w:rFonts w:ascii="Times New Roman" w:hAnsi="Times New Roman" w:cs="Times New Roman"/>
          <w:sz w:val="26"/>
          <w:szCs w:val="26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905D25" w:rsidRPr="00905D25" w:rsidRDefault="00905D25" w:rsidP="00905D25">
      <w:pPr>
        <w:rPr>
          <w:rFonts w:ascii="Times New Roman" w:hAnsi="Times New Roman" w:cs="Times New Roman"/>
          <w:sz w:val="26"/>
          <w:szCs w:val="26"/>
        </w:rPr>
      </w:pPr>
      <w:r w:rsidRPr="00905D25">
        <w:rPr>
          <w:rFonts w:ascii="Times New Roman" w:hAnsi="Times New Roman" w:cs="Times New Roman"/>
          <w:sz w:val="26"/>
          <w:szCs w:val="26"/>
        </w:rPr>
        <w:t>V souladu s § 7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05D25">
        <w:rPr>
          <w:rFonts w:ascii="Times New Roman" w:hAnsi="Times New Roman" w:cs="Times New Roman"/>
          <w:sz w:val="26"/>
          <w:szCs w:val="26"/>
        </w:rPr>
        <w:t xml:space="preserve"> zákona č. 128/2000 Sb., zastupitelstvo obce souhlasí s poskytnutím mimořádné odměny starostovi obce </w:t>
      </w:r>
      <w:r>
        <w:rPr>
          <w:rFonts w:ascii="Times New Roman" w:hAnsi="Times New Roman" w:cs="Times New Roman"/>
          <w:sz w:val="26"/>
          <w:szCs w:val="26"/>
        </w:rPr>
        <w:t xml:space="preserve">Bc. </w:t>
      </w:r>
      <w:r w:rsidRPr="00905D25">
        <w:rPr>
          <w:rFonts w:ascii="Times New Roman" w:hAnsi="Times New Roman" w:cs="Times New Roman"/>
          <w:sz w:val="26"/>
          <w:szCs w:val="26"/>
        </w:rPr>
        <w:t>Milanu Váchovi za rok 2018 ve výši dvojnásobku odměny zastupitele. Odměna se poskytuje za mimořádný rozsah výkonu vedení investičních akcí (zejména projektu výstavby nové školy)</w:t>
      </w:r>
      <w:r w:rsidR="00F0452C">
        <w:rPr>
          <w:rFonts w:ascii="Times New Roman" w:hAnsi="Times New Roman" w:cs="Times New Roman"/>
          <w:sz w:val="26"/>
          <w:szCs w:val="26"/>
        </w:rPr>
        <w:t xml:space="preserve"> a </w:t>
      </w:r>
      <w:r w:rsidR="00F0452C" w:rsidRPr="00905D25">
        <w:rPr>
          <w:rFonts w:ascii="Times New Roman" w:hAnsi="Times New Roman" w:cs="Times New Roman"/>
          <w:sz w:val="26"/>
          <w:szCs w:val="26"/>
        </w:rPr>
        <w:t>funkce veřejného opa</w:t>
      </w:r>
      <w:r w:rsidR="00F0452C">
        <w:rPr>
          <w:rFonts w:ascii="Times New Roman" w:hAnsi="Times New Roman" w:cs="Times New Roman"/>
          <w:sz w:val="26"/>
          <w:szCs w:val="26"/>
        </w:rPr>
        <w:t>trovníka</w:t>
      </w:r>
      <w:r w:rsidRPr="00905D25">
        <w:rPr>
          <w:rFonts w:ascii="Times New Roman" w:hAnsi="Times New Roman" w:cs="Times New Roman"/>
          <w:sz w:val="26"/>
          <w:szCs w:val="26"/>
        </w:rPr>
        <w:t>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C26D65" w:rsidRPr="00C26D6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26D65">
        <w:rPr>
          <w:rFonts w:ascii="Times New Roman" w:hAnsi="Times New Roman" w:cs="Times New Roman"/>
          <w:b/>
          <w:sz w:val="26"/>
          <w:szCs w:val="26"/>
        </w:rPr>
        <w:t xml:space="preserve">l.  </w:t>
      </w:r>
      <w:r w:rsidR="00905D25">
        <w:rPr>
          <w:rFonts w:ascii="Times New Roman" w:hAnsi="Times New Roman" w:cs="Times New Roman"/>
          <w:b/>
          <w:sz w:val="26"/>
          <w:szCs w:val="26"/>
        </w:rPr>
        <w:t>s o u h l a s í</w:t>
      </w:r>
    </w:p>
    <w:p w:rsidR="00905D25" w:rsidRPr="00905D25" w:rsidRDefault="00905D25" w:rsidP="00905D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905D25">
        <w:rPr>
          <w:rFonts w:ascii="Times New Roman" w:hAnsi="Times New Roman" w:cs="Times New Roman"/>
          <w:sz w:val="26"/>
          <w:szCs w:val="26"/>
        </w:rPr>
        <w:t xml:space="preserve"> poskytnutím mimořádné odměny starostovi obce </w:t>
      </w:r>
      <w:r>
        <w:rPr>
          <w:rFonts w:ascii="Times New Roman" w:hAnsi="Times New Roman" w:cs="Times New Roman"/>
          <w:sz w:val="26"/>
          <w:szCs w:val="26"/>
        </w:rPr>
        <w:t xml:space="preserve">Bc. </w:t>
      </w:r>
      <w:r w:rsidRPr="00905D25">
        <w:rPr>
          <w:rFonts w:ascii="Times New Roman" w:hAnsi="Times New Roman" w:cs="Times New Roman"/>
          <w:sz w:val="26"/>
          <w:szCs w:val="26"/>
        </w:rPr>
        <w:t>Milanu Váchovi za rok 2018 ve výši dvojnásobku odměny zastupitele. Odměna se poskytuje za mimořádný rozsah výkonu vedení investičních akcí (zejména projektu výstavby nové školy)</w:t>
      </w:r>
      <w:r w:rsidR="00C03AB4">
        <w:rPr>
          <w:rFonts w:ascii="Times New Roman" w:hAnsi="Times New Roman" w:cs="Times New Roman"/>
          <w:sz w:val="26"/>
          <w:szCs w:val="26"/>
        </w:rPr>
        <w:t xml:space="preserve"> a funkce veřejného opatrovníka</w:t>
      </w:r>
      <w:bookmarkStart w:id="0" w:name="_GoBack"/>
      <w:bookmarkEnd w:id="0"/>
      <w:r w:rsidRPr="00905D25">
        <w:rPr>
          <w:rFonts w:ascii="Times New Roman" w:hAnsi="Times New Roman" w:cs="Times New Roman"/>
          <w:sz w:val="26"/>
          <w:szCs w:val="26"/>
        </w:rPr>
        <w:t>.</w:t>
      </w:r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905D25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03AB4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0452C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BEA4-472A-43B1-A28A-E8B8DC5C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4</cp:revision>
  <cp:lastPrinted>2013-04-10T09:28:00Z</cp:lastPrinted>
  <dcterms:created xsi:type="dcterms:W3CDTF">2018-12-07T09:23:00Z</dcterms:created>
  <dcterms:modified xsi:type="dcterms:W3CDTF">2018-12-07T10:21:00Z</dcterms:modified>
</cp:coreProperties>
</file>