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C77F9" w14:textId="77777777"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ED35676" w14:textId="77777777"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77777777"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8921CC" w:rsidRPr="008921CC">
        <w:rPr>
          <w:rFonts w:asciiTheme="minorHAnsi" w:hAnsiTheme="minorHAnsi" w:cs="Tahoma"/>
          <w:sz w:val="24"/>
          <w:szCs w:val="24"/>
        </w:rPr>
        <w:t>ing. Čihák, ing. Štípek, ing. Kroupa</w:t>
      </w:r>
      <w:r w:rsidR="008921CC">
        <w:rPr>
          <w:rFonts w:asciiTheme="minorHAnsi" w:hAnsiTheme="minorHAnsi" w:cs="Tahoma"/>
          <w:sz w:val="24"/>
          <w:szCs w:val="24"/>
        </w:rPr>
        <w:t xml:space="preserve">, </w:t>
      </w:r>
      <w:r w:rsidR="00710C7B">
        <w:rPr>
          <w:rFonts w:asciiTheme="minorHAnsi" w:hAnsiTheme="minorHAnsi" w:cs="Tahoma"/>
          <w:sz w:val="24"/>
          <w:szCs w:val="24"/>
        </w:rPr>
        <w:t>ing. Ortová</w:t>
      </w:r>
      <w:r w:rsidR="009E6645">
        <w:rPr>
          <w:rFonts w:asciiTheme="minorHAnsi" w:hAnsiTheme="minorHAnsi" w:cs="Tahoma"/>
          <w:sz w:val="24"/>
          <w:szCs w:val="24"/>
        </w:rPr>
        <w:t>, ing. Rak</w:t>
      </w:r>
    </w:p>
    <w:p w14:paraId="3EF6F97F" w14:textId="30F400DD" w:rsidR="004672B4" w:rsidRDefault="004672B4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132366">
        <w:rPr>
          <w:rFonts w:asciiTheme="minorHAnsi" w:hAnsiTheme="minorHAnsi" w:cs="Tahoma"/>
          <w:sz w:val="24"/>
          <w:szCs w:val="24"/>
        </w:rPr>
        <w:t xml:space="preserve">Hosté: </w:t>
      </w:r>
      <w:r w:rsidR="00132366" w:rsidRPr="00132366">
        <w:rPr>
          <w:rFonts w:asciiTheme="minorHAnsi" w:hAnsiTheme="minorHAnsi" w:cs="Tahoma"/>
          <w:sz w:val="24"/>
          <w:szCs w:val="24"/>
        </w:rPr>
        <w:t xml:space="preserve">Mgr. Martina </w:t>
      </w:r>
      <w:r w:rsidRPr="00132366">
        <w:rPr>
          <w:rFonts w:asciiTheme="minorHAnsi" w:hAnsiTheme="minorHAnsi" w:cs="Tahoma"/>
          <w:sz w:val="24"/>
          <w:szCs w:val="24"/>
        </w:rPr>
        <w:t>Bě</w:t>
      </w:r>
      <w:r w:rsidR="00132366" w:rsidRPr="00132366">
        <w:rPr>
          <w:rFonts w:asciiTheme="minorHAnsi" w:hAnsiTheme="minorHAnsi" w:cs="Tahoma"/>
          <w:sz w:val="24"/>
          <w:szCs w:val="24"/>
        </w:rPr>
        <w:t xml:space="preserve">ťáková </w:t>
      </w:r>
    </w:p>
    <w:p w14:paraId="00D64B33" w14:textId="77777777"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80F8DF0" w14:textId="77777777" w:rsidR="0008627B" w:rsidRDefault="0008627B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47C502AF" w14:textId="77777777" w:rsidR="00D2237F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10ECDA4D" w14:textId="0C48559B" w:rsidR="002F45FB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C221A4">
        <w:rPr>
          <w:rFonts w:asciiTheme="minorHAnsi" w:hAnsiTheme="minorHAnsi" w:cs="Tahoma"/>
          <w:sz w:val="24"/>
          <w:szCs w:val="24"/>
        </w:rPr>
        <w:t>6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175B18">
        <w:rPr>
          <w:rFonts w:asciiTheme="minorHAnsi" w:hAnsiTheme="minorHAnsi" w:cs="Tahoma"/>
          <w:sz w:val="24"/>
          <w:szCs w:val="24"/>
        </w:rPr>
        <w:t>20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9E6645">
        <w:rPr>
          <w:rFonts w:asciiTheme="minorHAnsi" w:hAnsiTheme="minorHAnsi" w:cs="Tahoma"/>
          <w:sz w:val="24"/>
          <w:szCs w:val="24"/>
        </w:rPr>
        <w:t>všech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14:paraId="697F7B23" w14:textId="77777777" w:rsidR="002550F1" w:rsidRPr="00571963" w:rsidRDefault="002550F1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14:paraId="5AA3CC46" w14:textId="77777777"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  <w:r w:rsidR="00B62F8F">
        <w:rPr>
          <w:rFonts w:asciiTheme="minorHAnsi" w:hAnsiTheme="minorHAnsi" w:cs="Tahoma"/>
          <w:sz w:val="24"/>
          <w:szCs w:val="24"/>
          <w:u w:val="single"/>
        </w:rPr>
        <w:t xml:space="preserve"> k 3</w:t>
      </w:r>
      <w:r w:rsidR="00B410AE">
        <w:rPr>
          <w:rFonts w:asciiTheme="minorHAnsi" w:hAnsiTheme="minorHAnsi" w:cs="Tahoma"/>
          <w:sz w:val="24"/>
          <w:szCs w:val="24"/>
          <w:u w:val="single"/>
        </w:rPr>
        <w:t>1</w:t>
      </w:r>
      <w:r w:rsidR="00B62F8F">
        <w:rPr>
          <w:rFonts w:asciiTheme="minorHAnsi" w:hAnsiTheme="minorHAnsi" w:cs="Tahoma"/>
          <w:sz w:val="24"/>
          <w:szCs w:val="24"/>
          <w:u w:val="single"/>
        </w:rPr>
        <w:t xml:space="preserve">. </w:t>
      </w:r>
      <w:r w:rsidR="006A3676">
        <w:rPr>
          <w:rFonts w:asciiTheme="minorHAnsi" w:hAnsiTheme="minorHAnsi" w:cs="Tahoma"/>
          <w:sz w:val="24"/>
          <w:szCs w:val="24"/>
          <w:u w:val="single"/>
        </w:rPr>
        <w:t>8</w:t>
      </w:r>
      <w:r w:rsidR="00B62F8F">
        <w:rPr>
          <w:rFonts w:asciiTheme="minorHAnsi" w:hAnsiTheme="minorHAnsi" w:cs="Tahoma"/>
          <w:sz w:val="24"/>
          <w:szCs w:val="24"/>
          <w:u w:val="single"/>
        </w:rPr>
        <w:t>. 2015:</w:t>
      </w:r>
    </w:p>
    <w:p w14:paraId="58E07C1C" w14:textId="1688D581" w:rsidR="0000518C" w:rsidRDefault="0000518C" w:rsidP="0000518C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za odpady </w:t>
      </w:r>
      <w:r w:rsidR="004672B4">
        <w:rPr>
          <w:sz w:val="24"/>
          <w:szCs w:val="24"/>
        </w:rPr>
        <w:t xml:space="preserve">roku 2015 </w:t>
      </w:r>
      <w:r w:rsidR="009763FC">
        <w:rPr>
          <w:sz w:val="24"/>
          <w:szCs w:val="24"/>
        </w:rPr>
        <w:t xml:space="preserve">činily </w:t>
      </w:r>
      <w:r w:rsidR="004672B4">
        <w:rPr>
          <w:sz w:val="24"/>
          <w:szCs w:val="24"/>
        </w:rPr>
        <w:t>33.165</w:t>
      </w:r>
      <w:r w:rsidR="006A3676">
        <w:rPr>
          <w:sz w:val="24"/>
          <w:szCs w:val="24"/>
        </w:rPr>
        <w:t xml:space="preserve"> Kč </w:t>
      </w:r>
      <w:r w:rsidR="004672B4">
        <w:rPr>
          <w:sz w:val="24"/>
          <w:szCs w:val="24"/>
        </w:rPr>
        <w:t xml:space="preserve">a za starší 12.485 Kč </w:t>
      </w:r>
      <w:r>
        <w:rPr>
          <w:sz w:val="24"/>
          <w:szCs w:val="24"/>
        </w:rPr>
        <w:t>(</w:t>
      </w:r>
      <w:r w:rsidR="006A3676">
        <w:rPr>
          <w:sz w:val="24"/>
          <w:szCs w:val="24"/>
        </w:rPr>
        <w:t xml:space="preserve">za </w:t>
      </w:r>
      <w:r>
        <w:rPr>
          <w:sz w:val="24"/>
          <w:szCs w:val="24"/>
        </w:rPr>
        <w:t>201</w:t>
      </w:r>
      <w:r w:rsidR="006A367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672B4">
        <w:rPr>
          <w:sz w:val="24"/>
          <w:szCs w:val="24"/>
        </w:rPr>
        <w:t xml:space="preserve">minule 68.640 Kč, </w:t>
      </w:r>
      <w:r>
        <w:rPr>
          <w:sz w:val="24"/>
          <w:szCs w:val="24"/>
        </w:rPr>
        <w:t xml:space="preserve">minule </w:t>
      </w:r>
      <w:r w:rsidR="006A3676">
        <w:rPr>
          <w:sz w:val="24"/>
          <w:szCs w:val="24"/>
        </w:rPr>
        <w:t xml:space="preserve">136.895 Kč plus </w:t>
      </w:r>
      <w:r>
        <w:rPr>
          <w:sz w:val="24"/>
          <w:szCs w:val="24"/>
        </w:rPr>
        <w:t>29.810</w:t>
      </w:r>
      <w:r w:rsidR="009763FC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 w:rsidR="006A3676">
        <w:rPr>
          <w:sz w:val="24"/>
          <w:szCs w:val="24"/>
        </w:rPr>
        <w:t xml:space="preserve"> za starší</w:t>
      </w:r>
      <w:r>
        <w:rPr>
          <w:sz w:val="24"/>
          <w:szCs w:val="24"/>
        </w:rPr>
        <w:t>)</w:t>
      </w:r>
      <w:r w:rsidR="009763FC">
        <w:rPr>
          <w:sz w:val="24"/>
          <w:szCs w:val="24"/>
        </w:rPr>
        <w:t>.</w:t>
      </w:r>
      <w:r w:rsidR="00B726E4">
        <w:rPr>
          <w:sz w:val="24"/>
          <w:szCs w:val="24"/>
        </w:rPr>
        <w:t xml:space="preserve"> Jedná se o významné zlepšení.</w:t>
      </w:r>
    </w:p>
    <w:p w14:paraId="3706207B" w14:textId="15F02F39" w:rsidR="0000518C" w:rsidRDefault="0000518C" w:rsidP="0000518C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za nájemné </w:t>
      </w:r>
      <w:r w:rsidR="005D3427">
        <w:rPr>
          <w:sz w:val="24"/>
          <w:szCs w:val="24"/>
        </w:rPr>
        <w:t xml:space="preserve">94.832 Kč </w:t>
      </w:r>
      <w:r>
        <w:rPr>
          <w:sz w:val="24"/>
          <w:szCs w:val="24"/>
        </w:rPr>
        <w:t xml:space="preserve">(minule </w:t>
      </w:r>
      <w:r w:rsidR="004672B4">
        <w:rPr>
          <w:sz w:val="24"/>
          <w:szCs w:val="24"/>
        </w:rPr>
        <w:t xml:space="preserve">94.832 Kč, předtím </w:t>
      </w:r>
      <w:r w:rsidR="005D3427">
        <w:rPr>
          <w:sz w:val="24"/>
          <w:szCs w:val="24"/>
        </w:rPr>
        <w:t xml:space="preserve">111.089 Kč, </w:t>
      </w:r>
      <w:r>
        <w:rPr>
          <w:sz w:val="24"/>
          <w:szCs w:val="24"/>
        </w:rPr>
        <w:t>115.509 Kč, dlužník byl vystěhován a pohledávka je vymáhána exekučně, bez šance na vymožení)</w:t>
      </w:r>
      <w:r w:rsidR="009763FC">
        <w:rPr>
          <w:sz w:val="24"/>
          <w:szCs w:val="24"/>
        </w:rPr>
        <w:t>.</w:t>
      </w:r>
    </w:p>
    <w:p w14:paraId="0118CE27" w14:textId="2E6DFEE5" w:rsidR="0000518C" w:rsidRDefault="0000518C" w:rsidP="0000518C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za psy </w:t>
      </w:r>
      <w:r w:rsidR="009E6645">
        <w:rPr>
          <w:sz w:val="24"/>
          <w:szCs w:val="24"/>
        </w:rPr>
        <w:t>2</w:t>
      </w:r>
      <w:r>
        <w:rPr>
          <w:sz w:val="24"/>
          <w:szCs w:val="24"/>
        </w:rPr>
        <w:t xml:space="preserve">00 Kč (minule </w:t>
      </w:r>
      <w:r w:rsidR="004672B4">
        <w:rPr>
          <w:sz w:val="24"/>
          <w:szCs w:val="24"/>
        </w:rPr>
        <w:t xml:space="preserve">200 Kč, předtím 1.600 Kč, </w:t>
      </w:r>
      <w:r>
        <w:rPr>
          <w:sz w:val="24"/>
          <w:szCs w:val="24"/>
        </w:rPr>
        <w:t>3.300 Kč, vše z roku 2015)</w:t>
      </w:r>
      <w:r w:rsidR="009763FC">
        <w:rPr>
          <w:sz w:val="24"/>
          <w:szCs w:val="24"/>
        </w:rPr>
        <w:t>.</w:t>
      </w:r>
    </w:p>
    <w:p w14:paraId="2FA95BE0" w14:textId="397FFBE8" w:rsidR="00126E48" w:rsidRPr="002A2E16" w:rsidRDefault="0000518C" w:rsidP="0000518C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2A2E16">
        <w:rPr>
          <w:sz w:val="24"/>
          <w:szCs w:val="24"/>
        </w:rPr>
        <w:t>Pohledávky ostatní činí 3.</w:t>
      </w:r>
      <w:r w:rsidR="00B726E4">
        <w:rPr>
          <w:sz w:val="24"/>
          <w:szCs w:val="24"/>
        </w:rPr>
        <w:t>1</w:t>
      </w:r>
      <w:r w:rsidRPr="002A2E16">
        <w:rPr>
          <w:sz w:val="24"/>
          <w:szCs w:val="24"/>
        </w:rPr>
        <w:t xml:space="preserve">45.884 Kč (minule </w:t>
      </w:r>
      <w:r w:rsidR="00B726E4" w:rsidRPr="002A2E16">
        <w:rPr>
          <w:sz w:val="24"/>
          <w:szCs w:val="24"/>
        </w:rPr>
        <w:t>3.</w:t>
      </w:r>
      <w:r w:rsidR="00B726E4">
        <w:rPr>
          <w:sz w:val="24"/>
          <w:szCs w:val="24"/>
        </w:rPr>
        <w:t>3</w:t>
      </w:r>
      <w:r w:rsidR="00B726E4" w:rsidRPr="002A2E16">
        <w:rPr>
          <w:sz w:val="24"/>
          <w:szCs w:val="24"/>
        </w:rPr>
        <w:t>45.884 Kč</w:t>
      </w:r>
      <w:r w:rsidR="00B726E4">
        <w:rPr>
          <w:sz w:val="24"/>
          <w:szCs w:val="24"/>
        </w:rPr>
        <w:t>, předtím</w:t>
      </w:r>
      <w:r w:rsidR="00B726E4" w:rsidRPr="002A2E16">
        <w:rPr>
          <w:sz w:val="24"/>
          <w:szCs w:val="24"/>
        </w:rPr>
        <w:t xml:space="preserve"> </w:t>
      </w:r>
      <w:r w:rsidR="009E6645" w:rsidRPr="002A2E16">
        <w:rPr>
          <w:sz w:val="24"/>
          <w:szCs w:val="24"/>
        </w:rPr>
        <w:t>3.445.884 Kč</w:t>
      </w:r>
      <w:r w:rsidR="009E6645">
        <w:rPr>
          <w:sz w:val="24"/>
          <w:szCs w:val="24"/>
        </w:rPr>
        <w:t>, předtím</w:t>
      </w:r>
      <w:r w:rsidR="009E6645" w:rsidRPr="002A2E16">
        <w:rPr>
          <w:sz w:val="24"/>
          <w:szCs w:val="24"/>
        </w:rPr>
        <w:t xml:space="preserve"> </w:t>
      </w:r>
      <w:r w:rsidRPr="002A2E16">
        <w:rPr>
          <w:sz w:val="24"/>
          <w:szCs w:val="24"/>
        </w:rPr>
        <w:t>3.545.884 Kč).</w:t>
      </w:r>
      <w:r w:rsidR="00710C7B" w:rsidRPr="002A2E16">
        <w:rPr>
          <w:sz w:val="24"/>
          <w:szCs w:val="24"/>
        </w:rPr>
        <w:t xml:space="preserve"> </w:t>
      </w:r>
    </w:p>
    <w:p w14:paraId="0F367293" w14:textId="77777777" w:rsidR="002F45FB" w:rsidRPr="002A2E16" w:rsidRDefault="002F45FB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14:paraId="36D63A59" w14:textId="77777777" w:rsidR="00EE490F" w:rsidRPr="002A2E16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A2E16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A2E16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A2E16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2A2E16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A2E16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14:paraId="3738BBC9" w14:textId="77777777" w:rsidR="00B726E4" w:rsidRPr="00262578" w:rsidRDefault="00B726E4" w:rsidP="00B726E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62578">
        <w:rPr>
          <w:rFonts w:asciiTheme="minorHAnsi" w:hAnsiTheme="minorHAnsi" w:cs="Tahoma"/>
          <w:sz w:val="24"/>
          <w:szCs w:val="24"/>
        </w:rPr>
        <w:t>FV při kontrole nalezl žádné nedostatky.</w:t>
      </w:r>
    </w:p>
    <w:p w14:paraId="4FDE203F" w14:textId="77777777" w:rsidR="00B410AE" w:rsidRPr="00262578" w:rsidRDefault="00B410AE" w:rsidP="00B410AE">
      <w:pPr>
        <w:rPr>
          <w:color w:val="1F497D"/>
          <w:sz w:val="24"/>
          <w:szCs w:val="24"/>
          <w:lang w:eastAsia="cs-CZ"/>
        </w:rPr>
      </w:pPr>
    </w:p>
    <w:p w14:paraId="1787EE06" w14:textId="77777777" w:rsidR="00393E44" w:rsidRPr="00262578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asciiTheme="minorHAnsi" w:hAnsiTheme="minorHAnsi" w:cs="Tahoma"/>
          <w:sz w:val="24"/>
          <w:szCs w:val="24"/>
          <w:u w:val="single"/>
        </w:rPr>
        <w:t>Vyhodnocení kontroly hospodaření OÚ Psáry</w:t>
      </w:r>
    </w:p>
    <w:p w14:paraId="54C32D8D" w14:textId="77777777" w:rsidR="00B62F8F" w:rsidRPr="00262578" w:rsidRDefault="00B62F8F" w:rsidP="00B62F8F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62578">
        <w:rPr>
          <w:rFonts w:asciiTheme="minorHAnsi" w:hAnsiTheme="minorHAnsi" w:cs="Tahoma"/>
          <w:sz w:val="24"/>
          <w:szCs w:val="24"/>
        </w:rPr>
        <w:t>FV při kontrole nalezl žádné nedostatky.</w:t>
      </w:r>
    </w:p>
    <w:p w14:paraId="3BA1EA28" w14:textId="77777777" w:rsidR="002A2E16" w:rsidRPr="00262578" w:rsidRDefault="002A2E16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3C1560B8" w:rsidR="001C48ED" w:rsidRPr="00262578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cs="Tahoma"/>
          <w:sz w:val="24"/>
          <w:szCs w:val="24"/>
          <w:u w:val="single"/>
        </w:rPr>
        <w:t xml:space="preserve">Cash </w:t>
      </w:r>
      <w:proofErr w:type="spellStart"/>
      <w:r w:rsidRPr="00262578">
        <w:rPr>
          <w:rFonts w:cs="Tahoma"/>
          <w:sz w:val="24"/>
          <w:szCs w:val="24"/>
          <w:u w:val="single"/>
        </w:rPr>
        <w:t>Flow</w:t>
      </w:r>
      <w:proofErr w:type="spellEnd"/>
      <w:r w:rsidR="00970941">
        <w:rPr>
          <w:rFonts w:cs="Tahoma"/>
          <w:sz w:val="24"/>
          <w:szCs w:val="24"/>
          <w:u w:val="single"/>
        </w:rPr>
        <w:t xml:space="preserve"> Obce Psáry</w:t>
      </w:r>
    </w:p>
    <w:p w14:paraId="2C905B16" w14:textId="13992E17" w:rsidR="001C48ED" w:rsidRPr="00262578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262578">
        <w:rPr>
          <w:rFonts w:cs="Tahoma"/>
          <w:sz w:val="24"/>
          <w:szCs w:val="24"/>
        </w:rPr>
        <w:t>Stav na účt</w:t>
      </w:r>
      <w:r w:rsidR="006A3676" w:rsidRPr="00262578">
        <w:rPr>
          <w:rFonts w:cs="Tahoma"/>
          <w:sz w:val="24"/>
          <w:szCs w:val="24"/>
        </w:rPr>
        <w:t>ech</w:t>
      </w:r>
      <w:r w:rsidR="005B4475">
        <w:rPr>
          <w:rFonts w:cs="Tahoma"/>
          <w:sz w:val="24"/>
          <w:szCs w:val="24"/>
        </w:rPr>
        <w:t xml:space="preserve"> k 30</w:t>
      </w:r>
      <w:r w:rsidRPr="00262578">
        <w:rPr>
          <w:rFonts w:cs="Tahoma"/>
          <w:sz w:val="24"/>
          <w:szCs w:val="24"/>
        </w:rPr>
        <w:t xml:space="preserve">. </w:t>
      </w:r>
      <w:r w:rsidR="005B4475">
        <w:rPr>
          <w:rFonts w:cs="Tahoma"/>
          <w:sz w:val="24"/>
          <w:szCs w:val="24"/>
        </w:rPr>
        <w:t>11</w:t>
      </w:r>
      <w:r w:rsidRPr="00262578">
        <w:rPr>
          <w:rFonts w:cs="Tahoma"/>
          <w:sz w:val="24"/>
          <w:szCs w:val="24"/>
        </w:rPr>
        <w:t xml:space="preserve">. 2014 </w:t>
      </w:r>
      <w:r w:rsidRPr="00970941">
        <w:rPr>
          <w:rFonts w:cs="Tahoma"/>
          <w:sz w:val="24"/>
          <w:szCs w:val="24"/>
        </w:rPr>
        <w:t>činil +</w:t>
      </w:r>
      <w:r w:rsidR="00710C7B" w:rsidRPr="00970941">
        <w:rPr>
          <w:rFonts w:cs="Tahoma"/>
          <w:sz w:val="24"/>
          <w:szCs w:val="24"/>
        </w:rPr>
        <w:t>2</w:t>
      </w:r>
      <w:r w:rsidR="00970941" w:rsidRPr="00970941">
        <w:rPr>
          <w:rFonts w:cs="Tahoma"/>
          <w:sz w:val="24"/>
          <w:szCs w:val="24"/>
        </w:rPr>
        <w:t>6</w:t>
      </w:r>
      <w:r w:rsidR="00710C7B" w:rsidRPr="00970941">
        <w:rPr>
          <w:rFonts w:cs="Tahoma"/>
          <w:sz w:val="24"/>
          <w:szCs w:val="24"/>
        </w:rPr>
        <w:t>.</w:t>
      </w:r>
      <w:r w:rsidR="00970941" w:rsidRPr="00970941">
        <w:rPr>
          <w:rFonts w:cs="Tahoma"/>
          <w:sz w:val="24"/>
          <w:szCs w:val="24"/>
        </w:rPr>
        <w:t>254</w:t>
      </w:r>
      <w:r w:rsidRPr="00970941">
        <w:rPr>
          <w:rFonts w:cs="Tahoma"/>
          <w:sz w:val="24"/>
          <w:szCs w:val="24"/>
        </w:rPr>
        <w:t xml:space="preserve"> tis. Kč</w:t>
      </w:r>
      <w:r w:rsidRPr="00262578">
        <w:rPr>
          <w:rFonts w:cs="Tahoma"/>
          <w:sz w:val="24"/>
          <w:szCs w:val="24"/>
        </w:rPr>
        <w:t xml:space="preserve">. Plán CF </w:t>
      </w:r>
      <w:r w:rsidR="005B4475">
        <w:rPr>
          <w:rFonts w:cs="Tahoma"/>
          <w:sz w:val="24"/>
          <w:szCs w:val="24"/>
        </w:rPr>
        <w:t xml:space="preserve">na rok 2015 i první předpoklad na rok 2016 </w:t>
      </w:r>
      <w:r w:rsidRPr="00262578">
        <w:rPr>
          <w:rFonts w:cs="Tahoma"/>
          <w:sz w:val="24"/>
          <w:szCs w:val="24"/>
        </w:rPr>
        <w:t xml:space="preserve">nám byl předložen. </w:t>
      </w:r>
      <w:r w:rsidR="005B4475">
        <w:rPr>
          <w:rFonts w:cs="Tahoma"/>
          <w:sz w:val="24"/>
          <w:szCs w:val="24"/>
        </w:rPr>
        <w:t>Daňové příjmy</w:t>
      </w:r>
      <w:r w:rsidR="00244BA0" w:rsidRPr="00262578">
        <w:rPr>
          <w:rFonts w:cs="Tahoma"/>
          <w:sz w:val="24"/>
          <w:szCs w:val="24"/>
        </w:rPr>
        <w:t xml:space="preserve"> </w:t>
      </w:r>
      <w:r w:rsidR="005B4475">
        <w:rPr>
          <w:rFonts w:cs="Tahoma"/>
          <w:sz w:val="24"/>
          <w:szCs w:val="24"/>
        </w:rPr>
        <w:t>již jsou</w:t>
      </w:r>
      <w:r w:rsidR="006A3676" w:rsidRPr="00262578">
        <w:rPr>
          <w:rFonts w:cs="Tahoma"/>
          <w:sz w:val="24"/>
          <w:szCs w:val="24"/>
        </w:rPr>
        <w:t xml:space="preserve"> </w:t>
      </w:r>
      <w:r w:rsidR="005B4475">
        <w:rPr>
          <w:rFonts w:cs="Tahoma"/>
          <w:sz w:val="24"/>
          <w:szCs w:val="24"/>
        </w:rPr>
        <w:t>srovnatelné</w:t>
      </w:r>
      <w:r w:rsidR="00821C41" w:rsidRPr="00262578">
        <w:rPr>
          <w:rFonts w:cs="Tahoma"/>
          <w:sz w:val="24"/>
          <w:szCs w:val="24"/>
        </w:rPr>
        <w:t xml:space="preserve"> s </w:t>
      </w:r>
      <w:r w:rsidR="006A3676" w:rsidRPr="00262578">
        <w:rPr>
          <w:rFonts w:cs="Tahoma"/>
          <w:sz w:val="24"/>
          <w:szCs w:val="24"/>
        </w:rPr>
        <w:t>lo</w:t>
      </w:r>
      <w:r w:rsidR="00821C41" w:rsidRPr="00262578">
        <w:rPr>
          <w:rFonts w:cs="Tahoma"/>
          <w:sz w:val="24"/>
          <w:szCs w:val="24"/>
        </w:rPr>
        <w:t>ňským rokem</w:t>
      </w:r>
      <w:r w:rsidR="005B4475">
        <w:rPr>
          <w:rFonts w:cs="Tahoma"/>
          <w:sz w:val="24"/>
          <w:szCs w:val="24"/>
        </w:rPr>
        <w:t>.</w:t>
      </w:r>
      <w:r w:rsidR="00970941">
        <w:rPr>
          <w:rFonts w:cs="Tahoma"/>
          <w:sz w:val="24"/>
          <w:szCs w:val="24"/>
        </w:rPr>
        <w:t xml:space="preserve"> Zastupitelé FV poté kriticky diskutovali nad některými plánovanými výdajovými položkami roku 2016 (Mozaika, Odkup chaty a Přenos vzduchem).</w:t>
      </w:r>
    </w:p>
    <w:p w14:paraId="47378D48" w14:textId="77777777" w:rsidR="001C48ED" w:rsidRPr="00262578" w:rsidRDefault="001C48ED" w:rsidP="002550F1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14:paraId="3933D282" w14:textId="003F3EA8" w:rsidR="001C48ED" w:rsidRPr="00262578" w:rsidRDefault="00E6041F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cs="Tahoma"/>
          <w:sz w:val="24"/>
          <w:szCs w:val="24"/>
          <w:u w:val="single"/>
        </w:rPr>
        <w:t>ZŠ a MŠ Psáry</w:t>
      </w:r>
      <w:r w:rsidR="006E60BC">
        <w:rPr>
          <w:rFonts w:cs="Tahoma"/>
          <w:sz w:val="24"/>
          <w:szCs w:val="24"/>
          <w:u w:val="single"/>
        </w:rPr>
        <w:t>, Obec Psáry</w:t>
      </w:r>
    </w:p>
    <w:p w14:paraId="141F866B" w14:textId="20155DB6" w:rsidR="00B32C55" w:rsidRDefault="000B1909" w:rsidP="00B32C55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 w:rsidRPr="00262578">
        <w:rPr>
          <w:rFonts w:cs="Tahoma"/>
          <w:sz w:val="24"/>
          <w:szCs w:val="24"/>
        </w:rPr>
        <w:t>FV b</w:t>
      </w:r>
      <w:r w:rsidR="00923741" w:rsidRPr="00262578">
        <w:rPr>
          <w:rFonts w:cs="Tahoma"/>
          <w:sz w:val="24"/>
          <w:szCs w:val="24"/>
        </w:rPr>
        <w:t xml:space="preserve">yl informován o </w:t>
      </w:r>
      <w:r w:rsidR="00B726E4">
        <w:rPr>
          <w:sz w:val="24"/>
          <w:szCs w:val="24"/>
        </w:rPr>
        <w:t>uhrazení částek v souladu s dohodou o narovnání.</w:t>
      </w:r>
    </w:p>
    <w:p w14:paraId="66C31F3A" w14:textId="4B2E715D" w:rsidR="00700644" w:rsidRDefault="00700644" w:rsidP="00B32C55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FV požaduje, aby škola provedla, ideálně v souladu s</w:t>
      </w:r>
      <w:r w:rsidR="00842D8B">
        <w:rPr>
          <w:sz w:val="24"/>
          <w:szCs w:val="24"/>
        </w:rPr>
        <w:t xml:space="preserve"> obcí, revizi smluv na dodávku elektrické energie a plynu s cílem vyjednat si nejlepší možnou cenu s přiměřenou mírou efektivnosti a rizik s touto prací spojených.</w:t>
      </w:r>
    </w:p>
    <w:p w14:paraId="65A3DC96" w14:textId="57076FAE" w:rsidR="00700644" w:rsidRPr="00700644" w:rsidRDefault="00700644" w:rsidP="00B32C5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Obec Psáry musí provést výběr auditora, který provede veřejnosprávní kontrolu </w:t>
      </w:r>
      <w:r w:rsidRPr="00700644">
        <w:rPr>
          <w:sz w:val="24"/>
          <w:szCs w:val="24"/>
        </w:rPr>
        <w:t>ZŠ a MŠ Psáry</w:t>
      </w:r>
      <w:r>
        <w:rPr>
          <w:sz w:val="24"/>
          <w:szCs w:val="24"/>
        </w:rPr>
        <w:t xml:space="preserve"> a bude tak činit</w:t>
      </w:r>
      <w:r w:rsidR="00132366">
        <w:rPr>
          <w:sz w:val="24"/>
          <w:szCs w:val="24"/>
        </w:rPr>
        <w:t xml:space="preserve"> v souladu se svou vlastní směrnicí</w:t>
      </w:r>
      <w:r>
        <w:rPr>
          <w:sz w:val="24"/>
          <w:szCs w:val="24"/>
        </w:rPr>
        <w:t xml:space="preserve"> automaticky v březnu nebo v dubnu</w:t>
      </w:r>
      <w:r w:rsidRPr="00700644">
        <w:rPr>
          <w:sz w:val="24"/>
          <w:szCs w:val="24"/>
        </w:rPr>
        <w:t xml:space="preserve"> </w:t>
      </w:r>
      <w:r>
        <w:rPr>
          <w:sz w:val="24"/>
          <w:szCs w:val="24"/>
        </w:rPr>
        <w:t>každý rok.</w:t>
      </w:r>
    </w:p>
    <w:p w14:paraId="637FEAFE" w14:textId="0119103A" w:rsidR="00842D8B" w:rsidRDefault="00842D8B" w:rsidP="00842D8B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 w:rsidRPr="00842D8B">
        <w:rPr>
          <w:sz w:val="24"/>
          <w:szCs w:val="24"/>
        </w:rPr>
        <w:t xml:space="preserve">FV </w:t>
      </w:r>
      <w:r w:rsidR="004168A9">
        <w:rPr>
          <w:sz w:val="24"/>
          <w:szCs w:val="24"/>
        </w:rPr>
        <w:t>se měl možnost seznámit s návrhem rozpočtu školy na rok 2016, který vychází ze zkušeností předchozích let</w:t>
      </w:r>
      <w:r w:rsidR="00132366">
        <w:rPr>
          <w:sz w:val="24"/>
          <w:szCs w:val="24"/>
        </w:rPr>
        <w:t>,</w:t>
      </w:r>
      <w:r w:rsidR="004168A9">
        <w:rPr>
          <w:sz w:val="24"/>
          <w:szCs w:val="24"/>
        </w:rPr>
        <w:t xml:space="preserve"> a nemá k němu zásadní výhrady. Dále byl seznámen </w:t>
      </w:r>
      <w:r w:rsidR="003F432D">
        <w:rPr>
          <w:sz w:val="24"/>
          <w:szCs w:val="24"/>
        </w:rPr>
        <w:t xml:space="preserve">školou a poté obcí </w:t>
      </w:r>
      <w:r w:rsidR="004168A9">
        <w:rPr>
          <w:sz w:val="24"/>
          <w:szCs w:val="24"/>
        </w:rPr>
        <w:t>s naprosto odlišným názorem na rozpuštění rezervy minulých období, kde nebyl schopen na místě posoudit dopady jednotlivých řešení.</w:t>
      </w:r>
    </w:p>
    <w:p w14:paraId="7723C9CD" w14:textId="7BD76F41" w:rsidR="00F704D8" w:rsidRDefault="00F704D8" w:rsidP="00842D8B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FV byl seznámen s jasným vzkazem obce škole k ukončení šetření nad rámec dohodnutého rozpočtu.</w:t>
      </w:r>
    </w:p>
    <w:p w14:paraId="51BEBD5B" w14:textId="1BEF557B" w:rsidR="006E60BC" w:rsidRDefault="006E60BC" w:rsidP="00842D8B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FV nepřísluší hodnotit, proč nebyla svolána Školská rada a proč (k datu </w:t>
      </w:r>
      <w:r w:rsidR="00132366">
        <w:rPr>
          <w:sz w:val="24"/>
          <w:szCs w:val="24"/>
        </w:rPr>
        <w:t xml:space="preserve">tvorby tohoto zápisu z </w:t>
      </w:r>
      <w:r>
        <w:rPr>
          <w:sz w:val="24"/>
          <w:szCs w:val="24"/>
        </w:rPr>
        <w:t>jednání FV) neprojednala stanovisko k rozpočtu.</w:t>
      </w:r>
    </w:p>
    <w:p w14:paraId="5AF52020" w14:textId="08210E07" w:rsidR="00B6615C" w:rsidRDefault="00B6615C" w:rsidP="00842D8B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FV žádá </w:t>
      </w:r>
      <w:r w:rsidRPr="00700644">
        <w:rPr>
          <w:sz w:val="24"/>
          <w:szCs w:val="24"/>
        </w:rPr>
        <w:t>ZŠ a MŠ Psáry</w:t>
      </w:r>
      <w:r>
        <w:rPr>
          <w:sz w:val="24"/>
          <w:szCs w:val="24"/>
        </w:rPr>
        <w:t xml:space="preserve"> o doložení příjmů ze školní družiny (pro přípravu argumentů na zasedání ZO v roce 2016, kde očekáváme diskusi na téma příspěvek na Mozaiku</w:t>
      </w:r>
      <w:r w:rsidR="00F704D8">
        <w:rPr>
          <w:sz w:val="24"/>
          <w:szCs w:val="24"/>
        </w:rPr>
        <w:t xml:space="preserve"> ve vztahu ke kapacitě školní družiny</w:t>
      </w:r>
      <w:r>
        <w:rPr>
          <w:sz w:val="24"/>
          <w:szCs w:val="24"/>
        </w:rPr>
        <w:t>).</w:t>
      </w:r>
    </w:p>
    <w:p w14:paraId="0AA18467" w14:textId="77777777" w:rsidR="00132366" w:rsidRDefault="006E60BC" w:rsidP="00132366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sz w:val="24"/>
          <w:szCs w:val="24"/>
        </w:rPr>
        <w:t>FV vydal stanovisko stran předaného majetku obce škole</w:t>
      </w:r>
      <w:r w:rsidR="00132366">
        <w:rPr>
          <w:sz w:val="24"/>
          <w:szCs w:val="24"/>
        </w:rPr>
        <w:t xml:space="preserve"> (IT technika pro výuku)</w:t>
      </w:r>
      <w:r>
        <w:rPr>
          <w:sz w:val="24"/>
          <w:szCs w:val="24"/>
        </w:rPr>
        <w:t>, že ačkoli bude tento majetek zapsán do Zřizovací listiny školy až příští rok, tak inventura má proběhnout na škole</w:t>
      </w:r>
      <w:r w:rsidR="00132366">
        <w:rPr>
          <w:sz w:val="24"/>
          <w:szCs w:val="24"/>
        </w:rPr>
        <w:t>,</w:t>
      </w:r>
      <w:r>
        <w:rPr>
          <w:sz w:val="24"/>
          <w:szCs w:val="24"/>
        </w:rPr>
        <w:t xml:space="preserve"> podle </w:t>
      </w:r>
      <w:r w:rsidR="00132366">
        <w:rPr>
          <w:sz w:val="24"/>
          <w:szCs w:val="24"/>
        </w:rPr>
        <w:t xml:space="preserve">existujícího </w:t>
      </w:r>
      <w:r>
        <w:rPr>
          <w:sz w:val="24"/>
          <w:szCs w:val="24"/>
        </w:rPr>
        <w:t>předávacího protokolu.</w:t>
      </w:r>
      <w:r w:rsidR="00132366" w:rsidRPr="00132366">
        <w:rPr>
          <w:rFonts w:cs="Tahoma"/>
          <w:sz w:val="24"/>
          <w:szCs w:val="24"/>
        </w:rPr>
        <w:t xml:space="preserve"> </w:t>
      </w:r>
    </w:p>
    <w:p w14:paraId="190FC1AE" w14:textId="71611372" w:rsidR="00132366" w:rsidRDefault="00132366" w:rsidP="00132366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 w:rsidRPr="00262578">
        <w:rPr>
          <w:rFonts w:cs="Tahoma"/>
          <w:sz w:val="24"/>
          <w:szCs w:val="24"/>
        </w:rPr>
        <w:t xml:space="preserve">FV </w:t>
      </w:r>
      <w:r>
        <w:rPr>
          <w:rFonts w:cs="Tahoma"/>
          <w:sz w:val="24"/>
          <w:szCs w:val="24"/>
        </w:rPr>
        <w:t>doporučoval</w:t>
      </w:r>
      <w:r w:rsidRPr="00262578">
        <w:rPr>
          <w:rFonts w:cs="Tahoma"/>
          <w:sz w:val="24"/>
          <w:szCs w:val="24"/>
        </w:rPr>
        <w:t xml:space="preserve"> jak vedení ZŠ a MŠ, tak vedení obce Psáry, zlepšit vzájemnou informovanost a kulturu komunikace. </w:t>
      </w:r>
      <w:r>
        <w:rPr>
          <w:rFonts w:cs="Tahoma"/>
          <w:sz w:val="24"/>
          <w:szCs w:val="24"/>
        </w:rPr>
        <w:t xml:space="preserve">Tato vzájemná komunikace stále není na úrovni, jakou by FV předpokládal a i nadále zástupci obce i školy využívají FV k účelům, ke kterým výbor není určen. FV nemá být arbitrem nebo zprostředkovatelem zpráv mezi školou a obcí a naopak. Navíc informace sdělené obcí a školou se často diametrálně odlišují a </w:t>
      </w:r>
      <w:r w:rsidRPr="00842D8B">
        <w:rPr>
          <w:sz w:val="24"/>
          <w:szCs w:val="24"/>
        </w:rPr>
        <w:t>z toho důvodu došlo následně na poradě starosty k dohodě, že příští kontroly FV na škole se zúčastní i zástupce obce jako host.</w:t>
      </w:r>
    </w:p>
    <w:p w14:paraId="15535906" w14:textId="04A450CF" w:rsidR="006E60BC" w:rsidRPr="00842D8B" w:rsidRDefault="006E60BC" w:rsidP="00842D8B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</w:p>
    <w:p w14:paraId="74815D18" w14:textId="77777777" w:rsidR="000B1909" w:rsidRPr="00262578" w:rsidRDefault="000B1909" w:rsidP="004C1A0B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14:paraId="56516E17" w14:textId="389928E8" w:rsidR="004C1A0B" w:rsidRPr="00262578" w:rsidRDefault="009763FC" w:rsidP="007006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cs="Tahoma"/>
          <w:sz w:val="24"/>
          <w:szCs w:val="24"/>
          <w:u w:val="single"/>
        </w:rPr>
        <w:t>Technické Služby Vestec</w:t>
      </w:r>
      <w:r w:rsidR="005B4475">
        <w:rPr>
          <w:rFonts w:cs="Tahoma"/>
          <w:sz w:val="24"/>
          <w:szCs w:val="24"/>
          <w:u w:val="single"/>
        </w:rPr>
        <w:t xml:space="preserve"> / </w:t>
      </w:r>
      <w:proofErr w:type="spellStart"/>
      <w:r w:rsidR="005B4475">
        <w:rPr>
          <w:rFonts w:cs="Tahoma"/>
          <w:sz w:val="24"/>
          <w:szCs w:val="24"/>
          <w:u w:val="single"/>
        </w:rPr>
        <w:t>Dolnobřežansko</w:t>
      </w:r>
      <w:proofErr w:type="spellEnd"/>
    </w:p>
    <w:p w14:paraId="0CF93D1A" w14:textId="363883FF" w:rsidR="004C1A0B" w:rsidRPr="00262578" w:rsidRDefault="00821C41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262578">
        <w:rPr>
          <w:rFonts w:asciiTheme="minorHAnsi" w:hAnsiTheme="minorHAnsi" w:cs="Tahoma"/>
          <w:sz w:val="24"/>
          <w:szCs w:val="24"/>
        </w:rPr>
        <w:t xml:space="preserve">FV </w:t>
      </w:r>
      <w:r w:rsidR="005B4475">
        <w:rPr>
          <w:rFonts w:asciiTheme="minorHAnsi" w:hAnsiTheme="minorHAnsi" w:cs="Tahoma"/>
          <w:sz w:val="24"/>
          <w:szCs w:val="24"/>
        </w:rPr>
        <w:t xml:space="preserve">byl svým předsedou informován o probíhajících přístupových rozhovorech s obcí Vestec a Březová - Oleško do Technických služeb </w:t>
      </w:r>
      <w:proofErr w:type="spellStart"/>
      <w:r w:rsidR="005B4475">
        <w:rPr>
          <w:rFonts w:asciiTheme="minorHAnsi" w:hAnsiTheme="minorHAnsi" w:cs="Tahoma"/>
          <w:sz w:val="24"/>
          <w:szCs w:val="24"/>
        </w:rPr>
        <w:t>Dolnobřežansko</w:t>
      </w:r>
      <w:proofErr w:type="spellEnd"/>
      <w:r w:rsidR="005B4475">
        <w:rPr>
          <w:rFonts w:asciiTheme="minorHAnsi" w:hAnsiTheme="minorHAnsi" w:cs="Tahoma"/>
          <w:sz w:val="24"/>
          <w:szCs w:val="24"/>
        </w:rPr>
        <w:t>. Představa</w:t>
      </w:r>
      <w:r w:rsidRPr="00262578">
        <w:rPr>
          <w:rFonts w:asciiTheme="minorHAnsi" w:hAnsiTheme="minorHAnsi" w:cs="Tahoma"/>
          <w:sz w:val="24"/>
          <w:szCs w:val="24"/>
        </w:rPr>
        <w:t xml:space="preserve"> Obce Vestec k mechanismu přistoupení</w:t>
      </w:r>
      <w:r w:rsidR="005B4475">
        <w:rPr>
          <w:rFonts w:asciiTheme="minorHAnsi" w:hAnsiTheme="minorHAnsi" w:cs="Tahoma"/>
          <w:sz w:val="24"/>
          <w:szCs w:val="24"/>
        </w:rPr>
        <w:t xml:space="preserve"> se změnila a je nyní v souladu s představami</w:t>
      </w:r>
      <w:r w:rsidR="00700644">
        <w:rPr>
          <w:rFonts w:asciiTheme="minorHAnsi" w:hAnsiTheme="minorHAnsi" w:cs="Tahoma"/>
          <w:sz w:val="24"/>
          <w:szCs w:val="24"/>
        </w:rPr>
        <w:t xml:space="preserve"> našimi</w:t>
      </w:r>
      <w:r w:rsidRPr="00262578">
        <w:rPr>
          <w:rFonts w:asciiTheme="minorHAnsi" w:hAnsiTheme="minorHAnsi" w:cs="Tahoma"/>
          <w:sz w:val="24"/>
          <w:szCs w:val="24"/>
        </w:rPr>
        <w:t xml:space="preserve">. </w:t>
      </w:r>
      <w:r w:rsidR="005B4475">
        <w:rPr>
          <w:rFonts w:asciiTheme="minorHAnsi" w:hAnsiTheme="minorHAnsi" w:cs="Tahoma"/>
          <w:sz w:val="24"/>
          <w:szCs w:val="24"/>
        </w:rPr>
        <w:t>Pokud vznikne podle dohody do konce tohoto týdne finální návrh společenské smlouvy</w:t>
      </w:r>
      <w:r w:rsidRPr="00262578">
        <w:rPr>
          <w:rFonts w:asciiTheme="minorHAnsi" w:hAnsiTheme="minorHAnsi" w:cs="Tahoma"/>
          <w:sz w:val="24"/>
          <w:szCs w:val="24"/>
        </w:rPr>
        <w:t xml:space="preserve"> fungování našeho odpadového hospodářství na začátku roku 2016</w:t>
      </w:r>
      <w:r w:rsidR="00700644">
        <w:rPr>
          <w:rFonts w:asciiTheme="minorHAnsi" w:hAnsiTheme="minorHAnsi" w:cs="Tahoma"/>
          <w:sz w:val="24"/>
          <w:szCs w:val="24"/>
        </w:rPr>
        <w:t xml:space="preserve"> a bude-li na ZO následně schválen včetně smlouvy o svozu odpadů</w:t>
      </w:r>
      <w:r w:rsidRPr="00262578">
        <w:rPr>
          <w:rFonts w:asciiTheme="minorHAnsi" w:hAnsiTheme="minorHAnsi" w:cs="Tahoma"/>
          <w:sz w:val="24"/>
          <w:szCs w:val="24"/>
        </w:rPr>
        <w:t xml:space="preserve">, </w:t>
      </w:r>
      <w:r w:rsidR="00700644">
        <w:rPr>
          <w:rFonts w:asciiTheme="minorHAnsi" w:hAnsiTheme="minorHAnsi" w:cs="Tahoma"/>
          <w:sz w:val="24"/>
          <w:szCs w:val="24"/>
        </w:rPr>
        <w:t xml:space="preserve">pak </w:t>
      </w:r>
      <w:r w:rsidR="00E6041F" w:rsidRPr="00262578">
        <w:rPr>
          <w:rFonts w:asciiTheme="minorHAnsi" w:hAnsiTheme="minorHAnsi" w:cs="Tahoma"/>
          <w:sz w:val="24"/>
          <w:szCs w:val="24"/>
        </w:rPr>
        <w:t>problém se svozem odpadu</w:t>
      </w:r>
      <w:r w:rsidR="00700644">
        <w:rPr>
          <w:rFonts w:asciiTheme="minorHAnsi" w:hAnsiTheme="minorHAnsi" w:cs="Tahoma"/>
          <w:sz w:val="24"/>
          <w:szCs w:val="24"/>
        </w:rPr>
        <w:t xml:space="preserve"> na začátku roku 2016 nemáme</w:t>
      </w:r>
      <w:r w:rsidR="00E6041F" w:rsidRPr="00262578">
        <w:rPr>
          <w:rFonts w:asciiTheme="minorHAnsi" w:hAnsiTheme="minorHAnsi" w:cs="Tahoma"/>
          <w:sz w:val="24"/>
          <w:szCs w:val="24"/>
        </w:rPr>
        <w:t>.</w:t>
      </w:r>
      <w:r w:rsidR="00836C5C" w:rsidRPr="00262578">
        <w:rPr>
          <w:rFonts w:asciiTheme="minorHAnsi" w:hAnsiTheme="minorHAnsi" w:cs="Tahoma"/>
          <w:sz w:val="24"/>
          <w:szCs w:val="24"/>
        </w:rPr>
        <w:t xml:space="preserve"> </w:t>
      </w:r>
    </w:p>
    <w:p w14:paraId="50A9D2A1" w14:textId="77777777" w:rsidR="001C48ED" w:rsidRDefault="001C48ED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1E024F92" w14:textId="77777777" w:rsidR="001C48ED" w:rsidRDefault="001C48ED" w:rsidP="007006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14:paraId="59B348CA" w14:textId="1A673ADA"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spolupracovat při inventarizaci v ZŠ a MŠ Psáry, při aktualizaci směrnic ZŠ a MŠ (zejména ing. Čihák).</w:t>
      </w:r>
      <w:r w:rsidR="00970941">
        <w:rPr>
          <w:rFonts w:asciiTheme="minorHAnsi" w:hAnsiTheme="minorHAnsi" w:cs="Tahoma"/>
          <w:sz w:val="24"/>
          <w:szCs w:val="24"/>
        </w:rPr>
        <w:t xml:space="preserve"> FV se zaměří na CF školy.</w:t>
      </w:r>
    </w:p>
    <w:p w14:paraId="4DFC426D" w14:textId="0549856E" w:rsidR="00836C5C" w:rsidRDefault="00836C5C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nápomocen při procesu připojování do TS Vestec (</w:t>
      </w:r>
      <w:proofErr w:type="spellStart"/>
      <w:r>
        <w:rPr>
          <w:rFonts w:asciiTheme="minorHAnsi" w:hAnsiTheme="minorHAnsi" w:cs="Tahoma"/>
          <w:sz w:val="24"/>
          <w:szCs w:val="24"/>
        </w:rPr>
        <w:t>Dolnobřežansko</w:t>
      </w:r>
      <w:proofErr w:type="spellEnd"/>
      <w:r>
        <w:rPr>
          <w:rFonts w:asciiTheme="minorHAnsi" w:hAnsiTheme="minorHAnsi" w:cs="Tahoma"/>
          <w:sz w:val="24"/>
          <w:szCs w:val="24"/>
        </w:rPr>
        <w:t>).</w:t>
      </w:r>
    </w:p>
    <w:p w14:paraId="618D2FA7" w14:textId="77777777" w:rsidR="00127989" w:rsidRDefault="00127989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006A14A1" w14:textId="77777777" w:rsidR="00A643EC" w:rsidRPr="002D09D8" w:rsidRDefault="00A643EC" w:rsidP="0070064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14:paraId="00A61ABE" w14:textId="15227309"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</w:t>
      </w:r>
      <w:r w:rsidRPr="002A2E16">
        <w:rPr>
          <w:rFonts w:cs="Tahoma"/>
          <w:sz w:val="24"/>
          <w:szCs w:val="24"/>
        </w:rPr>
        <w:t>cca 1</w:t>
      </w:r>
      <w:r w:rsidR="00B410AE" w:rsidRPr="002A2E16">
        <w:rPr>
          <w:rFonts w:cs="Tahoma"/>
          <w:sz w:val="24"/>
          <w:szCs w:val="24"/>
        </w:rPr>
        <w:t>8</w:t>
      </w:r>
      <w:r w:rsidR="0024105F" w:rsidRPr="002A2E16">
        <w:rPr>
          <w:rFonts w:cs="Tahoma"/>
          <w:sz w:val="24"/>
          <w:szCs w:val="24"/>
        </w:rPr>
        <w:t>:</w:t>
      </w:r>
      <w:r w:rsidR="00700644">
        <w:rPr>
          <w:rFonts w:cs="Tahoma"/>
          <w:sz w:val="24"/>
          <w:szCs w:val="24"/>
        </w:rPr>
        <w:t>1</w:t>
      </w:r>
      <w:r w:rsidR="00646843" w:rsidRPr="002A2E16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14:paraId="7F5C8B9D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1C651243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6C7A682F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bookmarkStart w:id="0" w:name="_GoBack"/>
      <w:bookmarkEnd w:id="0"/>
    </w:p>
    <w:p w14:paraId="2EFBB6BB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099DEDE4" w14:textId="3FA6A6BB" w:rsidR="00B410AE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0B1909">
        <w:rPr>
          <w:rFonts w:cs="Tahoma"/>
          <w:sz w:val="24"/>
          <w:szCs w:val="24"/>
        </w:rPr>
        <w:t>10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132366">
        <w:rPr>
          <w:rFonts w:cs="Tahoma"/>
          <w:sz w:val="24"/>
          <w:szCs w:val="24"/>
        </w:rPr>
        <w:t>12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646843">
        <w:rPr>
          <w:rFonts w:cs="Tahoma"/>
          <w:sz w:val="24"/>
          <w:szCs w:val="24"/>
        </w:rPr>
        <w:t>5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p w14:paraId="0ABC0206" w14:textId="77777777" w:rsidR="00B410AE" w:rsidRPr="00B410AE" w:rsidRDefault="00B410AE" w:rsidP="00B410AE">
      <w:pPr>
        <w:rPr>
          <w:rFonts w:cs="Tahoma"/>
          <w:sz w:val="24"/>
          <w:szCs w:val="24"/>
        </w:rPr>
      </w:pPr>
    </w:p>
    <w:p w14:paraId="69A64A83" w14:textId="77777777" w:rsidR="00B410AE" w:rsidRPr="00B410AE" w:rsidRDefault="00B410AE" w:rsidP="00B410AE">
      <w:pPr>
        <w:rPr>
          <w:rFonts w:cs="Tahoma"/>
          <w:sz w:val="24"/>
          <w:szCs w:val="24"/>
        </w:rPr>
      </w:pPr>
    </w:p>
    <w:p w14:paraId="2B85757B" w14:textId="77777777" w:rsidR="00A643EC" w:rsidRPr="00B410AE" w:rsidRDefault="00B410AE" w:rsidP="00B410AE">
      <w:pPr>
        <w:tabs>
          <w:tab w:val="left" w:pos="187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A643EC" w:rsidRPr="00B410AE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076EF" w14:textId="77777777" w:rsidR="005D3D01" w:rsidRDefault="005D3D01" w:rsidP="0028518B">
      <w:pPr>
        <w:spacing w:after="0" w:line="240" w:lineRule="auto"/>
      </w:pPr>
      <w:r>
        <w:separator/>
      </w:r>
    </w:p>
  </w:endnote>
  <w:endnote w:type="continuationSeparator" w:id="0">
    <w:p w14:paraId="2883CB2C" w14:textId="77777777" w:rsidR="005D3D01" w:rsidRDefault="005D3D01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DDA4" w14:textId="77777777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9E6645">
      <w:rPr>
        <w:rFonts w:ascii="Cambria" w:hAnsi="Cambria"/>
      </w:rPr>
      <w:t>4</w:t>
    </w:r>
    <w:r w:rsidR="00646843">
      <w:rPr>
        <w:rFonts w:ascii="Cambria" w:hAnsi="Cambria"/>
      </w:rPr>
      <w:t>/2015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054D96" w:rsidRPr="00054D96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C2689" w14:textId="77777777" w:rsidR="005D3D01" w:rsidRDefault="005D3D01" w:rsidP="0028518B">
      <w:pPr>
        <w:spacing w:after="0" w:line="240" w:lineRule="auto"/>
      </w:pPr>
      <w:r>
        <w:separator/>
      </w:r>
    </w:p>
  </w:footnote>
  <w:footnote w:type="continuationSeparator" w:id="0">
    <w:p w14:paraId="3B88F19E" w14:textId="77777777" w:rsidR="005D3D01" w:rsidRDefault="005D3D01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A79E9" w14:textId="77777777" w:rsidR="00054D96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>ího výboru obce Psáry č.</w:t>
    </w:r>
    <w:r w:rsidR="008921CC">
      <w:rPr>
        <w:rFonts w:cs="Tahoma"/>
        <w:b/>
        <w:sz w:val="32"/>
        <w:szCs w:val="32"/>
      </w:rPr>
      <w:t xml:space="preserve"> </w:t>
    </w:r>
    <w:r w:rsidR="00054D96">
      <w:rPr>
        <w:rFonts w:cs="Tahoma"/>
        <w:b/>
        <w:sz w:val="32"/>
        <w:szCs w:val="32"/>
      </w:rPr>
      <w:t>5</w:t>
    </w:r>
    <w:r w:rsidR="00AD7DD7">
      <w:rPr>
        <w:rFonts w:cs="Tahoma"/>
        <w:b/>
        <w:sz w:val="32"/>
        <w:szCs w:val="32"/>
      </w:rPr>
      <w:t>/201</w:t>
    </w:r>
    <w:r w:rsidR="00646843">
      <w:rPr>
        <w:rFonts w:cs="Tahoma"/>
        <w:b/>
        <w:sz w:val="32"/>
        <w:szCs w:val="32"/>
      </w:rPr>
      <w:t>5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</w:p>
  <w:p w14:paraId="62949278" w14:textId="34D3C745" w:rsidR="003F4563" w:rsidRPr="00107D31" w:rsidRDefault="00054D96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10. 12.</w:t>
    </w:r>
    <w:r w:rsidR="00AD7DD7">
      <w:rPr>
        <w:rFonts w:cs="Tahoma"/>
        <w:b/>
        <w:sz w:val="32"/>
        <w:szCs w:val="32"/>
      </w:rPr>
      <w:t xml:space="preserve"> 201</w:t>
    </w:r>
    <w:r w:rsidR="00646843">
      <w:rPr>
        <w:rFonts w:cs="Tahoma"/>
        <w:b/>
        <w:sz w:val="32"/>
        <w:szCs w:val="32"/>
      </w:rPr>
      <w:t>5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24B26"/>
    <w:rsid w:val="000377F7"/>
    <w:rsid w:val="00041A33"/>
    <w:rsid w:val="00045128"/>
    <w:rsid w:val="00050BED"/>
    <w:rsid w:val="00052A72"/>
    <w:rsid w:val="00054D96"/>
    <w:rsid w:val="0005633E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D1AE0"/>
    <w:rsid w:val="000D37E6"/>
    <w:rsid w:val="000E5EEA"/>
    <w:rsid w:val="000F6D67"/>
    <w:rsid w:val="001019FA"/>
    <w:rsid w:val="001078EC"/>
    <w:rsid w:val="00107D31"/>
    <w:rsid w:val="001240C6"/>
    <w:rsid w:val="001240E4"/>
    <w:rsid w:val="00126E48"/>
    <w:rsid w:val="00127989"/>
    <w:rsid w:val="00131655"/>
    <w:rsid w:val="0013196D"/>
    <w:rsid w:val="00132366"/>
    <w:rsid w:val="001358A1"/>
    <w:rsid w:val="001479F0"/>
    <w:rsid w:val="0015320F"/>
    <w:rsid w:val="00156020"/>
    <w:rsid w:val="00175B18"/>
    <w:rsid w:val="0018378C"/>
    <w:rsid w:val="0018582E"/>
    <w:rsid w:val="00185DC1"/>
    <w:rsid w:val="00192DEF"/>
    <w:rsid w:val="00195577"/>
    <w:rsid w:val="001A1551"/>
    <w:rsid w:val="001A7C93"/>
    <w:rsid w:val="001B3831"/>
    <w:rsid w:val="001B6B22"/>
    <w:rsid w:val="001C31F5"/>
    <w:rsid w:val="001C48ED"/>
    <w:rsid w:val="001C6ADE"/>
    <w:rsid w:val="001D52EA"/>
    <w:rsid w:val="001E0B6E"/>
    <w:rsid w:val="001E0FB4"/>
    <w:rsid w:val="001F1C39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37C84"/>
    <w:rsid w:val="0024105F"/>
    <w:rsid w:val="00244BA0"/>
    <w:rsid w:val="0024648D"/>
    <w:rsid w:val="002550F1"/>
    <w:rsid w:val="00262578"/>
    <w:rsid w:val="002648DE"/>
    <w:rsid w:val="002709AF"/>
    <w:rsid w:val="002717DA"/>
    <w:rsid w:val="00271D58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B29DA"/>
    <w:rsid w:val="002B388A"/>
    <w:rsid w:val="002B522C"/>
    <w:rsid w:val="002C3931"/>
    <w:rsid w:val="002D067A"/>
    <w:rsid w:val="002D09D8"/>
    <w:rsid w:val="002D1582"/>
    <w:rsid w:val="002D2399"/>
    <w:rsid w:val="002D711E"/>
    <w:rsid w:val="002E1637"/>
    <w:rsid w:val="002E2575"/>
    <w:rsid w:val="002F45FB"/>
    <w:rsid w:val="002F79E9"/>
    <w:rsid w:val="003008FB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04C9"/>
    <w:rsid w:val="003D5317"/>
    <w:rsid w:val="003F0564"/>
    <w:rsid w:val="003F432D"/>
    <w:rsid w:val="003F4563"/>
    <w:rsid w:val="00402A99"/>
    <w:rsid w:val="00402EEA"/>
    <w:rsid w:val="004168A9"/>
    <w:rsid w:val="00417207"/>
    <w:rsid w:val="00422FBE"/>
    <w:rsid w:val="00427A33"/>
    <w:rsid w:val="00431ABB"/>
    <w:rsid w:val="00433019"/>
    <w:rsid w:val="004338D1"/>
    <w:rsid w:val="00444D54"/>
    <w:rsid w:val="00445E4B"/>
    <w:rsid w:val="004470B0"/>
    <w:rsid w:val="00452466"/>
    <w:rsid w:val="004565CE"/>
    <w:rsid w:val="00457E35"/>
    <w:rsid w:val="00463B94"/>
    <w:rsid w:val="004651C6"/>
    <w:rsid w:val="00466EC0"/>
    <w:rsid w:val="004672B4"/>
    <w:rsid w:val="00467BD2"/>
    <w:rsid w:val="00486811"/>
    <w:rsid w:val="00493D20"/>
    <w:rsid w:val="004A1C51"/>
    <w:rsid w:val="004B1791"/>
    <w:rsid w:val="004B1D8E"/>
    <w:rsid w:val="004B2EFE"/>
    <w:rsid w:val="004B3727"/>
    <w:rsid w:val="004B71CD"/>
    <w:rsid w:val="004B7EA0"/>
    <w:rsid w:val="004C1A0B"/>
    <w:rsid w:val="004C20D8"/>
    <w:rsid w:val="004C4812"/>
    <w:rsid w:val="004D2E85"/>
    <w:rsid w:val="004D4545"/>
    <w:rsid w:val="004D60E3"/>
    <w:rsid w:val="004E041F"/>
    <w:rsid w:val="004E0700"/>
    <w:rsid w:val="004E1105"/>
    <w:rsid w:val="004E72B1"/>
    <w:rsid w:val="004F321F"/>
    <w:rsid w:val="004F6B66"/>
    <w:rsid w:val="00500634"/>
    <w:rsid w:val="005342CD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09DA"/>
    <w:rsid w:val="005A2379"/>
    <w:rsid w:val="005A506B"/>
    <w:rsid w:val="005A69FB"/>
    <w:rsid w:val="005B31A2"/>
    <w:rsid w:val="005B3205"/>
    <w:rsid w:val="005B4475"/>
    <w:rsid w:val="005C6093"/>
    <w:rsid w:val="005C6509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414A7"/>
    <w:rsid w:val="006464E2"/>
    <w:rsid w:val="00646843"/>
    <w:rsid w:val="006477AE"/>
    <w:rsid w:val="0065282B"/>
    <w:rsid w:val="00657225"/>
    <w:rsid w:val="00660610"/>
    <w:rsid w:val="00660975"/>
    <w:rsid w:val="006621F2"/>
    <w:rsid w:val="00672BFF"/>
    <w:rsid w:val="006775C7"/>
    <w:rsid w:val="00687032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10C7B"/>
    <w:rsid w:val="00713910"/>
    <w:rsid w:val="0071591B"/>
    <w:rsid w:val="00717028"/>
    <w:rsid w:val="0072596F"/>
    <w:rsid w:val="0073469A"/>
    <w:rsid w:val="00734B25"/>
    <w:rsid w:val="00735C22"/>
    <w:rsid w:val="00735C9B"/>
    <w:rsid w:val="00740D98"/>
    <w:rsid w:val="00745289"/>
    <w:rsid w:val="00751A48"/>
    <w:rsid w:val="00751D6A"/>
    <w:rsid w:val="007569D1"/>
    <w:rsid w:val="0076381C"/>
    <w:rsid w:val="00772AD2"/>
    <w:rsid w:val="0078791C"/>
    <w:rsid w:val="00792FE5"/>
    <w:rsid w:val="007C0935"/>
    <w:rsid w:val="007C7C02"/>
    <w:rsid w:val="007D235F"/>
    <w:rsid w:val="007E224D"/>
    <w:rsid w:val="007E32E7"/>
    <w:rsid w:val="00802FEA"/>
    <w:rsid w:val="008113EA"/>
    <w:rsid w:val="008161BA"/>
    <w:rsid w:val="00820B02"/>
    <w:rsid w:val="00821C41"/>
    <w:rsid w:val="00822017"/>
    <w:rsid w:val="00831EBE"/>
    <w:rsid w:val="00832813"/>
    <w:rsid w:val="00833638"/>
    <w:rsid w:val="00836C5C"/>
    <w:rsid w:val="00840029"/>
    <w:rsid w:val="008406A6"/>
    <w:rsid w:val="00842D8B"/>
    <w:rsid w:val="00864D46"/>
    <w:rsid w:val="00882DEB"/>
    <w:rsid w:val="00885368"/>
    <w:rsid w:val="008921CC"/>
    <w:rsid w:val="00894D7C"/>
    <w:rsid w:val="008A3559"/>
    <w:rsid w:val="008A4B4A"/>
    <w:rsid w:val="008A4D77"/>
    <w:rsid w:val="008B2C18"/>
    <w:rsid w:val="008B3464"/>
    <w:rsid w:val="008B4119"/>
    <w:rsid w:val="008B62EA"/>
    <w:rsid w:val="008C36A8"/>
    <w:rsid w:val="008C6526"/>
    <w:rsid w:val="008D25F2"/>
    <w:rsid w:val="008D2D8E"/>
    <w:rsid w:val="008D303F"/>
    <w:rsid w:val="008D57CC"/>
    <w:rsid w:val="008E407F"/>
    <w:rsid w:val="008F2E03"/>
    <w:rsid w:val="00914A33"/>
    <w:rsid w:val="00914EAA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50779"/>
    <w:rsid w:val="009555C9"/>
    <w:rsid w:val="0096397E"/>
    <w:rsid w:val="00964D19"/>
    <w:rsid w:val="00970255"/>
    <w:rsid w:val="00970941"/>
    <w:rsid w:val="009763FC"/>
    <w:rsid w:val="009821E7"/>
    <w:rsid w:val="009847CA"/>
    <w:rsid w:val="00985B13"/>
    <w:rsid w:val="00996D41"/>
    <w:rsid w:val="009A19CF"/>
    <w:rsid w:val="009B049E"/>
    <w:rsid w:val="009C01CC"/>
    <w:rsid w:val="009D256B"/>
    <w:rsid w:val="009D37A3"/>
    <w:rsid w:val="009E6645"/>
    <w:rsid w:val="009F147A"/>
    <w:rsid w:val="009F1BD2"/>
    <w:rsid w:val="009F6146"/>
    <w:rsid w:val="009F7EAC"/>
    <w:rsid w:val="00A0370D"/>
    <w:rsid w:val="00A04389"/>
    <w:rsid w:val="00A11AED"/>
    <w:rsid w:val="00A16AC4"/>
    <w:rsid w:val="00A21DEC"/>
    <w:rsid w:val="00A22385"/>
    <w:rsid w:val="00A224A7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86BE3"/>
    <w:rsid w:val="00A90880"/>
    <w:rsid w:val="00A9372E"/>
    <w:rsid w:val="00A9765D"/>
    <w:rsid w:val="00A97FB6"/>
    <w:rsid w:val="00AA212E"/>
    <w:rsid w:val="00AA2E62"/>
    <w:rsid w:val="00AA6EFF"/>
    <w:rsid w:val="00AB0292"/>
    <w:rsid w:val="00AC6BC8"/>
    <w:rsid w:val="00AD7DD7"/>
    <w:rsid w:val="00AE0F02"/>
    <w:rsid w:val="00AE1D6D"/>
    <w:rsid w:val="00AE27B2"/>
    <w:rsid w:val="00AF20BB"/>
    <w:rsid w:val="00B01BCF"/>
    <w:rsid w:val="00B05225"/>
    <w:rsid w:val="00B27263"/>
    <w:rsid w:val="00B32C55"/>
    <w:rsid w:val="00B33A22"/>
    <w:rsid w:val="00B37FEA"/>
    <w:rsid w:val="00B410AE"/>
    <w:rsid w:val="00B42F87"/>
    <w:rsid w:val="00B62F8F"/>
    <w:rsid w:val="00B646F1"/>
    <w:rsid w:val="00B6615A"/>
    <w:rsid w:val="00B6615C"/>
    <w:rsid w:val="00B726E4"/>
    <w:rsid w:val="00B72F85"/>
    <w:rsid w:val="00B73022"/>
    <w:rsid w:val="00B775F8"/>
    <w:rsid w:val="00B92573"/>
    <w:rsid w:val="00BA051A"/>
    <w:rsid w:val="00BB32A1"/>
    <w:rsid w:val="00BB54E8"/>
    <w:rsid w:val="00BC2E4B"/>
    <w:rsid w:val="00BC3E70"/>
    <w:rsid w:val="00BC79D7"/>
    <w:rsid w:val="00BD6419"/>
    <w:rsid w:val="00BE1D1D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1A6"/>
    <w:rsid w:val="00C72BC5"/>
    <w:rsid w:val="00C7300D"/>
    <w:rsid w:val="00C74B6B"/>
    <w:rsid w:val="00C74C67"/>
    <w:rsid w:val="00C80201"/>
    <w:rsid w:val="00C8206B"/>
    <w:rsid w:val="00C93CD8"/>
    <w:rsid w:val="00C93DA2"/>
    <w:rsid w:val="00C94DA7"/>
    <w:rsid w:val="00C95BBA"/>
    <w:rsid w:val="00CA270E"/>
    <w:rsid w:val="00CD6CE8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32520"/>
    <w:rsid w:val="00D601CE"/>
    <w:rsid w:val="00D6172F"/>
    <w:rsid w:val="00D70099"/>
    <w:rsid w:val="00D73F69"/>
    <w:rsid w:val="00D76DDA"/>
    <w:rsid w:val="00D7734C"/>
    <w:rsid w:val="00D874EB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11F5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5F14"/>
    <w:rsid w:val="00E90482"/>
    <w:rsid w:val="00E93D55"/>
    <w:rsid w:val="00EA0D43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84EC6"/>
    <w:rsid w:val="00F876C8"/>
    <w:rsid w:val="00F8779D"/>
    <w:rsid w:val="00F87E0F"/>
    <w:rsid w:val="00FA0F33"/>
    <w:rsid w:val="00FA4EE6"/>
    <w:rsid w:val="00FB175C"/>
    <w:rsid w:val="00FB419E"/>
    <w:rsid w:val="00FC5159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2016-9B5D-403C-BB11-42540F63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688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Nikola Alferyová</cp:lastModifiedBy>
  <cp:revision>7</cp:revision>
  <cp:lastPrinted>2011-04-07T05:32:00Z</cp:lastPrinted>
  <dcterms:created xsi:type="dcterms:W3CDTF">2015-12-07T20:44:00Z</dcterms:created>
  <dcterms:modified xsi:type="dcterms:W3CDTF">2015-12-09T16:36:00Z</dcterms:modified>
</cp:coreProperties>
</file>