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23" w:rsidRDefault="00617423" w:rsidP="005F65D9">
      <w:pPr>
        <w:rPr>
          <w:rFonts w:ascii="Arial Black" w:hAnsi="Arial Black"/>
          <w:sz w:val="40"/>
          <w:szCs w:val="40"/>
        </w:rPr>
      </w:pPr>
    </w:p>
    <w:p w:rsidR="00542A5A" w:rsidRDefault="00617423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PROJEKT</w:t>
      </w:r>
    </w:p>
    <w:p w:rsidR="00542A5A" w:rsidRDefault="00542A5A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Technická zpráva</w:t>
      </w:r>
    </w:p>
    <w:p w:rsidR="00617423" w:rsidRPr="00617423" w:rsidRDefault="00902B8F" w:rsidP="0061742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Rekonstrukce </w:t>
      </w:r>
      <w:r w:rsidR="00542A5A">
        <w:rPr>
          <w:rFonts w:ascii="Arial Black" w:hAnsi="Arial Black"/>
        </w:rPr>
        <w:t>část</w:t>
      </w:r>
      <w:r>
        <w:rPr>
          <w:rFonts w:ascii="Arial Black" w:hAnsi="Arial Black"/>
        </w:rPr>
        <w:t>i</w:t>
      </w:r>
      <w:r w:rsidR="00617423" w:rsidRPr="00617423">
        <w:rPr>
          <w:rFonts w:ascii="Arial Black" w:hAnsi="Arial Black"/>
        </w:rPr>
        <w:t xml:space="preserve"> komunikac</w:t>
      </w:r>
      <w:r w:rsidR="00542A5A">
        <w:rPr>
          <w:rFonts w:ascii="Arial Black" w:hAnsi="Arial Black"/>
        </w:rPr>
        <w:t>e</w:t>
      </w:r>
      <w:r w:rsidR="00617423" w:rsidRPr="00617423">
        <w:rPr>
          <w:rFonts w:ascii="Arial Black" w:hAnsi="Arial Black"/>
        </w:rPr>
        <w:t xml:space="preserve"> </w:t>
      </w:r>
    </w:p>
    <w:p w:rsidR="00902B8F" w:rsidRDefault="00617423" w:rsidP="00617423">
      <w:pPr>
        <w:jc w:val="center"/>
        <w:rPr>
          <w:rFonts w:ascii="Arial Black" w:hAnsi="Arial Black"/>
          <w:sz w:val="32"/>
          <w:szCs w:val="32"/>
        </w:rPr>
      </w:pPr>
      <w:r w:rsidRPr="00617423">
        <w:rPr>
          <w:rFonts w:ascii="Arial Black" w:hAnsi="Arial Black"/>
          <w:sz w:val="32"/>
          <w:szCs w:val="32"/>
        </w:rPr>
        <w:t xml:space="preserve"> </w:t>
      </w:r>
      <w:r w:rsidR="001440D1">
        <w:rPr>
          <w:rFonts w:ascii="Arial Black" w:hAnsi="Arial Black"/>
          <w:sz w:val="32"/>
          <w:szCs w:val="32"/>
        </w:rPr>
        <w:t>Na Vápence</w:t>
      </w:r>
      <w:r w:rsidR="00902B8F">
        <w:rPr>
          <w:rFonts w:ascii="Arial Black" w:hAnsi="Arial Black"/>
          <w:sz w:val="32"/>
          <w:szCs w:val="32"/>
        </w:rPr>
        <w:t xml:space="preserve"> </w:t>
      </w:r>
    </w:p>
    <w:p w:rsidR="00913105" w:rsidRDefault="00902B8F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v úseku ul.</w:t>
      </w:r>
      <w:r w:rsidR="001440D1">
        <w:rPr>
          <w:rFonts w:ascii="Arial Black" w:hAnsi="Arial Black"/>
          <w:sz w:val="32"/>
          <w:szCs w:val="32"/>
        </w:rPr>
        <w:t xml:space="preserve"> Jílovská</w:t>
      </w:r>
      <w:r w:rsidR="00A40D3F">
        <w:rPr>
          <w:rFonts w:ascii="Arial Black" w:hAnsi="Arial Black"/>
          <w:sz w:val="32"/>
          <w:szCs w:val="32"/>
        </w:rPr>
        <w:t xml:space="preserve"> </w:t>
      </w:r>
      <w:r w:rsidR="005F65D9">
        <w:rPr>
          <w:rFonts w:ascii="Arial Black" w:hAnsi="Arial Black"/>
          <w:sz w:val="32"/>
          <w:szCs w:val="32"/>
        </w:rPr>
        <w:t>–</w:t>
      </w:r>
      <w:r w:rsidR="00A40D3F">
        <w:rPr>
          <w:rFonts w:ascii="Arial Black" w:hAnsi="Arial Black"/>
          <w:sz w:val="32"/>
          <w:szCs w:val="32"/>
        </w:rPr>
        <w:t xml:space="preserve"> </w:t>
      </w:r>
      <w:r w:rsidR="007F6A70">
        <w:rPr>
          <w:rFonts w:ascii="Arial Black" w:hAnsi="Arial Black"/>
          <w:sz w:val="32"/>
          <w:szCs w:val="32"/>
        </w:rPr>
        <w:t>Dlážděná</w:t>
      </w:r>
    </w:p>
    <w:p w:rsidR="005F65D9" w:rsidRDefault="005F65D9" w:rsidP="005F65D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Psáry</w:t>
      </w:r>
    </w:p>
    <w:p w:rsidR="005F65D9" w:rsidRDefault="005F65D9" w:rsidP="005F65D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cs-CZ"/>
        </w:rPr>
        <w:drawing>
          <wp:inline distT="0" distB="0" distL="0" distR="0" wp14:anchorId="74FD8745" wp14:editId="3D3B45B9">
            <wp:extent cx="4581525" cy="3467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0B99">
        <w:rPr>
          <w:rFonts w:ascii="Arial Black" w:hAnsi="Arial Black"/>
          <w:sz w:val="32"/>
          <w:szCs w:val="32"/>
        </w:rPr>
        <w:t xml:space="preserve">    </w:t>
      </w:r>
    </w:p>
    <w:p w:rsidR="005F65D9" w:rsidRDefault="00A50B99" w:rsidP="005F65D9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                        </w:t>
      </w:r>
      <w:r w:rsidR="007F6A70">
        <w:rPr>
          <w:rFonts w:ascii="Arial Black" w:hAnsi="Arial Black"/>
          <w:sz w:val="32"/>
          <w:szCs w:val="32"/>
        </w:rPr>
        <w:t xml:space="preserve">            </w:t>
      </w:r>
      <w:r>
        <w:rPr>
          <w:rFonts w:ascii="Arial Black" w:hAnsi="Arial Black"/>
          <w:sz w:val="32"/>
          <w:szCs w:val="32"/>
        </w:rPr>
        <w:t xml:space="preserve">  </w:t>
      </w:r>
      <w:r w:rsidR="000C7A29">
        <w:rPr>
          <w:rFonts w:ascii="Arial Black" w:hAnsi="Arial Black"/>
          <w:sz w:val="32"/>
          <w:szCs w:val="32"/>
        </w:rPr>
        <w:t xml:space="preserve">rozšíření vozovky, nový </w:t>
      </w:r>
      <w:proofErr w:type="gramStart"/>
      <w:r w:rsidR="000C7A29">
        <w:rPr>
          <w:rFonts w:ascii="Arial Black" w:hAnsi="Arial Black"/>
          <w:sz w:val="32"/>
          <w:szCs w:val="32"/>
        </w:rPr>
        <w:t>chodník,</w:t>
      </w:r>
      <w:r w:rsidR="00BC576A">
        <w:rPr>
          <w:rFonts w:ascii="Arial Black" w:hAnsi="Arial Black"/>
          <w:sz w:val="32"/>
          <w:szCs w:val="32"/>
        </w:rPr>
        <w:t xml:space="preserve">                                          </w:t>
      </w:r>
      <w:r w:rsidR="001440D1">
        <w:rPr>
          <w:rFonts w:ascii="Arial Black" w:hAnsi="Arial Black"/>
          <w:sz w:val="32"/>
          <w:szCs w:val="32"/>
        </w:rPr>
        <w:t>oprav</w:t>
      </w:r>
      <w:r w:rsidR="000C7A29">
        <w:rPr>
          <w:rFonts w:ascii="Arial Black" w:hAnsi="Arial Black"/>
          <w:sz w:val="32"/>
          <w:szCs w:val="32"/>
        </w:rPr>
        <w:t>a</w:t>
      </w:r>
      <w:proofErr w:type="gramEnd"/>
      <w:r w:rsidR="001440D1">
        <w:rPr>
          <w:rFonts w:ascii="Arial Black" w:hAnsi="Arial Black"/>
          <w:sz w:val="32"/>
          <w:szCs w:val="32"/>
        </w:rPr>
        <w:t xml:space="preserve"> dešťové kanalizace</w:t>
      </w:r>
      <w:r w:rsidR="00EA2EBB">
        <w:rPr>
          <w:rFonts w:ascii="Arial Black" w:hAnsi="Arial Black"/>
          <w:sz w:val="32"/>
          <w:szCs w:val="32"/>
        </w:rPr>
        <w:t xml:space="preserve"> a parkovací stání</w:t>
      </w:r>
    </w:p>
    <w:p w:rsidR="00F34FE6" w:rsidRDefault="007F6A70" w:rsidP="0061742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Březen</w:t>
      </w:r>
      <w:r w:rsidR="00617423">
        <w:rPr>
          <w:rFonts w:ascii="Arial Black" w:hAnsi="Arial Black"/>
          <w:sz w:val="32"/>
          <w:szCs w:val="32"/>
        </w:rPr>
        <w:t xml:space="preserve"> 201</w:t>
      </w:r>
      <w:r>
        <w:rPr>
          <w:rFonts w:ascii="Arial Black" w:hAnsi="Arial Black"/>
          <w:sz w:val="32"/>
          <w:szCs w:val="32"/>
        </w:rPr>
        <w:t>8</w:t>
      </w:r>
    </w:p>
    <w:p w:rsidR="0083217F" w:rsidRPr="00F34FE6" w:rsidRDefault="007F6A70" w:rsidP="00617423">
      <w:pPr>
        <w:rPr>
          <w:rFonts w:ascii="Arial Black" w:hAnsi="Arial Black"/>
          <w:sz w:val="32"/>
          <w:szCs w:val="32"/>
        </w:rPr>
      </w:pPr>
      <w:r>
        <w:rPr>
          <w:rFonts w:cstheme="minorHAnsi"/>
        </w:rPr>
        <w:lastRenderedPageBreak/>
        <w:t>P</w:t>
      </w:r>
      <w:r w:rsidR="00542A5A">
        <w:rPr>
          <w:rFonts w:cstheme="minorHAnsi"/>
        </w:rPr>
        <w:t xml:space="preserve">rojekt </w:t>
      </w:r>
      <w:r w:rsidR="00617423" w:rsidRPr="0083217F">
        <w:rPr>
          <w:rFonts w:cstheme="minorHAnsi"/>
        </w:rPr>
        <w:t xml:space="preserve"> řeší </w:t>
      </w:r>
      <w:r w:rsidR="00775581">
        <w:rPr>
          <w:rFonts w:cstheme="minorHAnsi"/>
        </w:rPr>
        <w:t xml:space="preserve"> rekonstrukci</w:t>
      </w:r>
      <w:r w:rsidR="00617423" w:rsidRPr="0083217F">
        <w:rPr>
          <w:rFonts w:cstheme="minorHAnsi"/>
        </w:rPr>
        <w:t xml:space="preserve"> povrchu </w:t>
      </w:r>
      <w:r w:rsidR="00775581">
        <w:rPr>
          <w:rFonts w:cstheme="minorHAnsi"/>
        </w:rPr>
        <w:t>části komunikace v ul.</w:t>
      </w:r>
      <w:r w:rsidR="00BC576A">
        <w:rPr>
          <w:rFonts w:cstheme="minorHAnsi"/>
        </w:rPr>
        <w:t xml:space="preserve"> Na Vápence</w:t>
      </w:r>
      <w:r w:rsidR="00775581">
        <w:rPr>
          <w:rFonts w:cstheme="minorHAnsi"/>
        </w:rPr>
        <w:t xml:space="preserve"> v úseku mezi ulicemi </w:t>
      </w:r>
      <w:r w:rsidR="00BC576A">
        <w:rPr>
          <w:rFonts w:cstheme="minorHAnsi"/>
        </w:rPr>
        <w:t>Jílovská</w:t>
      </w:r>
      <w:r w:rsidR="00775581">
        <w:rPr>
          <w:rFonts w:cstheme="minorHAnsi"/>
        </w:rPr>
        <w:t xml:space="preserve"> a </w:t>
      </w:r>
      <w:r>
        <w:rPr>
          <w:rFonts w:cstheme="minorHAnsi"/>
        </w:rPr>
        <w:t>Dlážděné</w:t>
      </w:r>
      <w:r w:rsidR="00775581">
        <w:rPr>
          <w:rFonts w:cstheme="minorHAnsi"/>
        </w:rPr>
        <w:t xml:space="preserve"> v délce </w:t>
      </w:r>
      <w:proofErr w:type="gramStart"/>
      <w:r>
        <w:rPr>
          <w:rFonts w:cstheme="minorHAnsi"/>
        </w:rPr>
        <w:t>395</w:t>
      </w:r>
      <w:r w:rsidR="00775581">
        <w:rPr>
          <w:rFonts w:cstheme="minorHAnsi"/>
        </w:rPr>
        <w:t>m</w:t>
      </w:r>
      <w:r>
        <w:rPr>
          <w:rFonts w:cstheme="minorHAnsi"/>
        </w:rPr>
        <w:t xml:space="preserve"> v s </w:t>
      </w:r>
      <w:r w:rsidR="00BC576A">
        <w:rPr>
          <w:rFonts w:cstheme="minorHAnsi"/>
        </w:rPr>
        <w:t xml:space="preserve"> rozšíření</w:t>
      </w:r>
      <w:r>
        <w:rPr>
          <w:rFonts w:cstheme="minorHAnsi"/>
        </w:rPr>
        <w:t>m</w:t>
      </w:r>
      <w:proofErr w:type="gramEnd"/>
      <w:r w:rsidR="00BC576A">
        <w:rPr>
          <w:rFonts w:cstheme="minorHAnsi"/>
        </w:rPr>
        <w:t xml:space="preserve"> asfaltové vozovky na  šířku</w:t>
      </w:r>
      <w:r w:rsidR="000114DD">
        <w:rPr>
          <w:rFonts w:cstheme="minorHAnsi"/>
        </w:rPr>
        <w:t xml:space="preserve"> </w:t>
      </w:r>
      <w:r>
        <w:rPr>
          <w:rFonts w:cstheme="minorHAnsi"/>
        </w:rPr>
        <w:t>4,7m mezi silničními obrubníky. S</w:t>
      </w:r>
      <w:r w:rsidR="000114DD">
        <w:rPr>
          <w:rFonts w:cstheme="minorHAnsi"/>
        </w:rPr>
        <w:t>oučasně s</w:t>
      </w:r>
      <w:r>
        <w:rPr>
          <w:rFonts w:cstheme="minorHAnsi"/>
        </w:rPr>
        <w:t> rekonstrukcí vozovky bude realizován chodník šíře 150cm po pravé straně ulice v km 0,000 až 0,240</w:t>
      </w:r>
      <w:r w:rsidR="00775581">
        <w:rPr>
          <w:rFonts w:cstheme="minorHAnsi"/>
        </w:rPr>
        <w:t>.</w:t>
      </w:r>
      <w:r w:rsidR="00BC576A">
        <w:rPr>
          <w:rFonts w:cstheme="minorHAnsi"/>
        </w:rPr>
        <w:t xml:space="preserve"> </w:t>
      </w:r>
      <w:r>
        <w:rPr>
          <w:rFonts w:cstheme="minorHAnsi"/>
        </w:rPr>
        <w:t>V km 0,237 až 0,395 bude chodník na levé straně</w:t>
      </w:r>
      <w:r w:rsidR="00FA2DC7">
        <w:rPr>
          <w:rFonts w:cstheme="minorHAnsi"/>
        </w:rPr>
        <w:t xml:space="preserve"> ulice</w:t>
      </w:r>
      <w:r>
        <w:rPr>
          <w:rFonts w:cstheme="minorHAnsi"/>
        </w:rPr>
        <w:t xml:space="preserve">. </w:t>
      </w:r>
      <w:r w:rsidR="00BC576A">
        <w:rPr>
          <w:rFonts w:cstheme="minorHAnsi"/>
        </w:rPr>
        <w:t>Součástí rekonstrukce je i nutná související rekonstrukce dešťové kanalizace v</w:t>
      </w:r>
      <w:r>
        <w:rPr>
          <w:rFonts w:cstheme="minorHAnsi"/>
        </w:rPr>
        <w:t xml:space="preserve"> km </w:t>
      </w:r>
      <w:r w:rsidR="00FA2DC7">
        <w:rPr>
          <w:rFonts w:cstheme="minorHAnsi"/>
        </w:rPr>
        <w:t>0,235 až 0,310 novým potrubím DN 300 v délce 88m</w:t>
      </w:r>
      <w:r w:rsidR="00BC576A">
        <w:rPr>
          <w:rFonts w:cstheme="minorHAnsi"/>
        </w:rPr>
        <w:t xml:space="preserve"> </w:t>
      </w:r>
      <w:r w:rsidR="00FA2DC7">
        <w:rPr>
          <w:rFonts w:cstheme="minorHAnsi"/>
        </w:rPr>
        <w:t xml:space="preserve">(včetně napojení na stávající </w:t>
      </w:r>
      <w:proofErr w:type="gramStart"/>
      <w:r w:rsidR="00FA2DC7">
        <w:rPr>
          <w:rFonts w:cstheme="minorHAnsi"/>
        </w:rPr>
        <w:t xml:space="preserve">kanalizaci) a </w:t>
      </w:r>
      <w:r w:rsidR="00BC576A">
        <w:rPr>
          <w:rFonts w:cstheme="minorHAnsi"/>
        </w:rPr>
        <w:t xml:space="preserve"> rekonstrukce</w:t>
      </w:r>
      <w:proofErr w:type="gramEnd"/>
      <w:r w:rsidR="00BC576A">
        <w:rPr>
          <w:rFonts w:cstheme="minorHAnsi"/>
        </w:rPr>
        <w:t xml:space="preserve">, či rektifikace </w:t>
      </w:r>
      <w:r w:rsidR="000114DD">
        <w:rPr>
          <w:rFonts w:cstheme="minorHAnsi"/>
        </w:rPr>
        <w:t xml:space="preserve">nebo náhrada </w:t>
      </w:r>
      <w:r w:rsidR="00BC576A">
        <w:rPr>
          <w:rFonts w:cstheme="minorHAnsi"/>
        </w:rPr>
        <w:t>stávajících uličních vpustí.</w:t>
      </w:r>
      <w:r w:rsidR="00EA2EBB">
        <w:rPr>
          <w:rFonts w:cstheme="minorHAnsi"/>
        </w:rPr>
        <w:t xml:space="preserve"> Dále varianta obsahuje m</w:t>
      </w:r>
      <w:r w:rsidR="000114DD">
        <w:rPr>
          <w:rFonts w:cstheme="minorHAnsi"/>
        </w:rPr>
        <w:t>ožnou</w:t>
      </w:r>
      <w:r w:rsidR="00EA2EBB">
        <w:rPr>
          <w:rFonts w:cstheme="minorHAnsi"/>
        </w:rPr>
        <w:t xml:space="preserve"> plochu parkovacích stání</w:t>
      </w:r>
      <w:r w:rsidR="00FA2DC7">
        <w:rPr>
          <w:rFonts w:cstheme="minorHAnsi"/>
        </w:rPr>
        <w:t xml:space="preserve"> v km 0,254 až 0,286 na pravé straně ulice.</w:t>
      </w:r>
      <w:r w:rsidR="00551C95">
        <w:rPr>
          <w:rFonts w:cstheme="minorHAnsi"/>
        </w:rPr>
        <w:t xml:space="preserve"> Součástí rekonstrukce je i provedení rozšíření a nového povrchu vozovky na otočce </w:t>
      </w:r>
      <w:proofErr w:type="gramStart"/>
      <w:r w:rsidR="00551C95">
        <w:rPr>
          <w:rFonts w:cstheme="minorHAnsi"/>
        </w:rPr>
        <w:t>autobusů  u ul.</w:t>
      </w:r>
      <w:proofErr w:type="gramEnd"/>
      <w:r w:rsidR="00551C95">
        <w:rPr>
          <w:rFonts w:cstheme="minorHAnsi"/>
        </w:rPr>
        <w:t xml:space="preserve"> Jílovská v šířce 4,2-7,0m a délce 27,0m.</w:t>
      </w:r>
    </w:p>
    <w:p w:rsidR="003F0B3C" w:rsidRDefault="003F0B3C" w:rsidP="00BC576A">
      <w:pPr>
        <w:rPr>
          <w:rFonts w:cstheme="minorHAnsi"/>
          <w:b/>
          <w:u w:val="single"/>
        </w:rPr>
      </w:pPr>
    </w:p>
    <w:p w:rsidR="00775581" w:rsidRPr="00612FAD" w:rsidRDefault="00775581" w:rsidP="00BC576A">
      <w:pPr>
        <w:rPr>
          <w:rFonts w:cstheme="minorHAnsi"/>
          <w:b/>
          <w:u w:val="single"/>
        </w:rPr>
      </w:pPr>
      <w:proofErr w:type="gramStart"/>
      <w:r w:rsidRPr="00016A62">
        <w:rPr>
          <w:rFonts w:cstheme="minorHAnsi"/>
          <w:b/>
          <w:u w:val="single"/>
        </w:rPr>
        <w:t>1.</w:t>
      </w:r>
      <w:r w:rsidR="00041618" w:rsidRPr="00016A62">
        <w:rPr>
          <w:rFonts w:cstheme="minorHAnsi"/>
          <w:b/>
          <w:u w:val="single"/>
        </w:rPr>
        <w:t>Současný</w:t>
      </w:r>
      <w:proofErr w:type="gramEnd"/>
      <w:r w:rsidR="00041618" w:rsidRPr="00016A62">
        <w:rPr>
          <w:rFonts w:cstheme="minorHAnsi"/>
          <w:b/>
          <w:u w:val="single"/>
        </w:rPr>
        <w:t xml:space="preserve"> stav:</w:t>
      </w:r>
      <w:r w:rsidR="00612FAD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</w:t>
      </w:r>
      <w:r w:rsidR="00BC576A">
        <w:rPr>
          <w:rFonts w:cstheme="minorHAnsi"/>
        </w:rPr>
        <w:t>Současný stav komunikace v daném úseku byl zpracován samostatně a slouž</w:t>
      </w:r>
      <w:r w:rsidR="00FA2DC7">
        <w:rPr>
          <w:rFonts w:cstheme="minorHAnsi"/>
        </w:rPr>
        <w:t>il</w:t>
      </w:r>
      <w:r w:rsidR="00BC576A">
        <w:rPr>
          <w:rFonts w:cstheme="minorHAnsi"/>
        </w:rPr>
        <w:t xml:space="preserve"> jako podklad pro výkresy technického řešení návrhu. Součástí podkladů jsou i výkresy všech stávajících inženýrských sítí.</w:t>
      </w:r>
    </w:p>
    <w:p w:rsidR="003F0B3C" w:rsidRDefault="003F0B3C" w:rsidP="00617423">
      <w:pPr>
        <w:rPr>
          <w:rFonts w:cstheme="minorHAnsi"/>
          <w:b/>
          <w:u w:val="single"/>
        </w:rPr>
      </w:pPr>
    </w:p>
    <w:p w:rsidR="00041618" w:rsidRPr="00016A62" w:rsidRDefault="00775581" w:rsidP="00617423">
      <w:pPr>
        <w:rPr>
          <w:rFonts w:cstheme="minorHAnsi"/>
          <w:b/>
          <w:u w:val="single"/>
        </w:rPr>
      </w:pPr>
      <w:r w:rsidRPr="00016A62">
        <w:rPr>
          <w:rFonts w:cstheme="minorHAnsi"/>
          <w:b/>
          <w:u w:val="single"/>
        </w:rPr>
        <w:t xml:space="preserve"> </w:t>
      </w:r>
      <w:proofErr w:type="gramStart"/>
      <w:r w:rsidR="0008165E" w:rsidRPr="00016A62">
        <w:rPr>
          <w:rFonts w:cstheme="minorHAnsi"/>
          <w:b/>
          <w:u w:val="single"/>
        </w:rPr>
        <w:t>2.</w:t>
      </w:r>
      <w:r w:rsidR="00542A5A" w:rsidRPr="00016A62">
        <w:rPr>
          <w:rFonts w:cstheme="minorHAnsi"/>
          <w:b/>
          <w:u w:val="single"/>
        </w:rPr>
        <w:t>Technické</w:t>
      </w:r>
      <w:proofErr w:type="gramEnd"/>
      <w:r w:rsidR="00542A5A" w:rsidRPr="00016A62">
        <w:rPr>
          <w:rFonts w:cstheme="minorHAnsi"/>
          <w:b/>
          <w:u w:val="single"/>
        </w:rPr>
        <w:t xml:space="preserve"> řešení</w:t>
      </w:r>
      <w:r w:rsidR="00041618" w:rsidRPr="00016A62">
        <w:rPr>
          <w:rFonts w:cstheme="minorHAnsi"/>
          <w:b/>
          <w:u w:val="single"/>
        </w:rPr>
        <w:t xml:space="preserve"> :</w:t>
      </w:r>
    </w:p>
    <w:p w:rsidR="00BC576A" w:rsidRDefault="00041618" w:rsidP="00617423">
      <w:pPr>
        <w:rPr>
          <w:rFonts w:cstheme="minorHAnsi"/>
          <w:b/>
        </w:rPr>
      </w:pPr>
      <w:r>
        <w:rPr>
          <w:rFonts w:cstheme="minorHAnsi"/>
          <w:b/>
        </w:rPr>
        <w:t>a)</w:t>
      </w:r>
      <w:r w:rsidR="0008165E">
        <w:rPr>
          <w:rFonts w:cstheme="minorHAnsi"/>
          <w:b/>
        </w:rPr>
        <w:t>odvodnění</w:t>
      </w:r>
    </w:p>
    <w:p w:rsidR="000C1359" w:rsidRDefault="00BC576A" w:rsidP="00617423">
      <w:pPr>
        <w:rPr>
          <w:rFonts w:cstheme="minorHAnsi"/>
        </w:rPr>
      </w:pPr>
      <w:r>
        <w:rPr>
          <w:rFonts w:cstheme="minorHAnsi"/>
        </w:rPr>
        <w:t>V km 0,000 – 0,</w:t>
      </w:r>
      <w:r w:rsidR="00FA2DC7">
        <w:rPr>
          <w:rFonts w:cstheme="minorHAnsi"/>
        </w:rPr>
        <w:t>196</w:t>
      </w:r>
      <w:r>
        <w:rPr>
          <w:rFonts w:cstheme="minorHAnsi"/>
        </w:rPr>
        <w:t xml:space="preserve"> je po pravé straně vozovky položena stávající dešťová kanalizace DN 300, na které jsou provedeny uliční vpusti </w:t>
      </w:r>
      <w:r w:rsidR="0065583A">
        <w:rPr>
          <w:rFonts w:cstheme="minorHAnsi"/>
        </w:rPr>
        <w:t xml:space="preserve">(7ks) </w:t>
      </w:r>
      <w:r>
        <w:rPr>
          <w:rFonts w:cstheme="minorHAnsi"/>
        </w:rPr>
        <w:t>tzv. průběžným způsobem na zděných pravoúhlých šachtách</w:t>
      </w:r>
      <w:r w:rsidR="0065583A">
        <w:rPr>
          <w:rFonts w:cstheme="minorHAnsi"/>
        </w:rPr>
        <w:t>. Vzhledem k potřebné</w:t>
      </w:r>
      <w:r w:rsidR="000114DD">
        <w:rPr>
          <w:rFonts w:cstheme="minorHAnsi"/>
        </w:rPr>
        <w:t>mu p</w:t>
      </w:r>
      <w:r w:rsidR="000C1359">
        <w:rPr>
          <w:rFonts w:cstheme="minorHAnsi"/>
        </w:rPr>
        <w:t xml:space="preserve">řesunu umístění </w:t>
      </w:r>
      <w:r w:rsidR="00FA2DC7">
        <w:rPr>
          <w:rFonts w:cstheme="minorHAnsi"/>
        </w:rPr>
        <w:t>stávajících</w:t>
      </w:r>
      <w:r w:rsidR="000114DD">
        <w:rPr>
          <w:rFonts w:cstheme="minorHAnsi"/>
        </w:rPr>
        <w:t xml:space="preserve"> </w:t>
      </w:r>
      <w:r w:rsidR="0065583A">
        <w:rPr>
          <w:rFonts w:cstheme="minorHAnsi"/>
        </w:rPr>
        <w:t xml:space="preserve">UV </w:t>
      </w:r>
      <w:r w:rsidR="00FA2DC7">
        <w:rPr>
          <w:rFonts w:cstheme="minorHAnsi"/>
        </w:rPr>
        <w:t>na druhou stranu vozovky</w:t>
      </w:r>
      <w:r w:rsidR="000C1359">
        <w:rPr>
          <w:rFonts w:cstheme="minorHAnsi"/>
        </w:rPr>
        <w:t>,</w:t>
      </w:r>
      <w:r w:rsidR="00FA2DC7">
        <w:rPr>
          <w:rFonts w:cstheme="minorHAnsi"/>
        </w:rPr>
        <w:t xml:space="preserve"> v důsledku překlopení příčného sklonu vozovky </w:t>
      </w:r>
      <w:r w:rsidR="000C1359">
        <w:rPr>
          <w:rFonts w:cstheme="minorHAnsi"/>
        </w:rPr>
        <w:t xml:space="preserve">v km 0,015 až km 0,196, </w:t>
      </w:r>
      <w:r w:rsidR="0065583A">
        <w:rPr>
          <w:rFonts w:cstheme="minorHAnsi"/>
        </w:rPr>
        <w:t xml:space="preserve">je nutné </w:t>
      </w:r>
      <w:r w:rsidR="000114DD">
        <w:rPr>
          <w:rFonts w:cstheme="minorHAnsi"/>
        </w:rPr>
        <w:t xml:space="preserve">tyto </w:t>
      </w:r>
      <w:r w:rsidR="0065583A">
        <w:rPr>
          <w:rFonts w:cstheme="minorHAnsi"/>
        </w:rPr>
        <w:t>stá</w:t>
      </w:r>
      <w:r w:rsidR="00252D3A">
        <w:rPr>
          <w:rFonts w:cstheme="minorHAnsi"/>
        </w:rPr>
        <w:t>vající šachty</w:t>
      </w:r>
      <w:r w:rsidR="000C1359">
        <w:rPr>
          <w:rFonts w:cstheme="minorHAnsi"/>
        </w:rPr>
        <w:t xml:space="preserve"> částečně odbourat a šachty zakončit bet. </w:t>
      </w:r>
      <w:proofErr w:type="gramStart"/>
      <w:r w:rsidR="000C1359">
        <w:rPr>
          <w:rFonts w:cstheme="minorHAnsi"/>
        </w:rPr>
        <w:t>kónusy</w:t>
      </w:r>
      <w:proofErr w:type="gramEnd"/>
      <w:r w:rsidR="000C1359">
        <w:rPr>
          <w:rFonts w:cstheme="minorHAnsi"/>
        </w:rPr>
        <w:t xml:space="preserve"> s poklopy. </w:t>
      </w:r>
      <w:r w:rsidR="00AE3CCE">
        <w:rPr>
          <w:rFonts w:cstheme="minorHAnsi"/>
        </w:rPr>
        <w:t xml:space="preserve">Zároveň je třeba vybetonovat ve dně šachet kynetu mezi </w:t>
      </w:r>
      <w:proofErr w:type="spellStart"/>
      <w:r w:rsidR="00AE3CCE">
        <w:rPr>
          <w:rFonts w:cstheme="minorHAnsi"/>
        </w:rPr>
        <w:t>nátokovým</w:t>
      </w:r>
      <w:proofErr w:type="spellEnd"/>
      <w:r w:rsidR="00AE3CCE">
        <w:rPr>
          <w:rFonts w:cstheme="minorHAnsi"/>
        </w:rPr>
        <w:t xml:space="preserve"> a odtokovým potrubím. </w:t>
      </w:r>
      <w:bookmarkStart w:id="0" w:name="_GoBack"/>
      <w:bookmarkEnd w:id="0"/>
      <w:r w:rsidR="000C1359">
        <w:rPr>
          <w:rFonts w:cstheme="minorHAnsi"/>
        </w:rPr>
        <w:t>N</w:t>
      </w:r>
      <w:r w:rsidR="0065583A">
        <w:rPr>
          <w:rFonts w:cstheme="minorHAnsi"/>
        </w:rPr>
        <w:t xml:space="preserve">ové prefabrikované UV </w:t>
      </w:r>
      <w:r w:rsidR="000C1359">
        <w:rPr>
          <w:rFonts w:cstheme="minorHAnsi"/>
        </w:rPr>
        <w:t>(8ks)</w:t>
      </w:r>
      <w:r w:rsidR="0065583A">
        <w:rPr>
          <w:rFonts w:cstheme="minorHAnsi"/>
        </w:rPr>
        <w:t xml:space="preserve">napojit </w:t>
      </w:r>
      <w:r w:rsidR="000C1359">
        <w:rPr>
          <w:rFonts w:cstheme="minorHAnsi"/>
        </w:rPr>
        <w:t>novým potrubím DN 200 napříč přes vozovku buď přímo do potrubí, či do rekonstruovaných šachet.</w:t>
      </w:r>
      <w:r w:rsidR="0065583A">
        <w:rPr>
          <w:rFonts w:cstheme="minorHAnsi"/>
        </w:rPr>
        <w:t xml:space="preserve"> Jediná UV na </w:t>
      </w:r>
      <w:r w:rsidR="000C1359">
        <w:rPr>
          <w:rFonts w:cstheme="minorHAnsi"/>
        </w:rPr>
        <w:t xml:space="preserve">pravé straně </w:t>
      </w:r>
      <w:r w:rsidR="0065583A">
        <w:rPr>
          <w:rFonts w:cstheme="minorHAnsi"/>
        </w:rPr>
        <w:t xml:space="preserve"> vozovky (UV </w:t>
      </w:r>
      <w:r w:rsidR="000C1359">
        <w:rPr>
          <w:rFonts w:cstheme="minorHAnsi"/>
        </w:rPr>
        <w:t>8</w:t>
      </w:r>
      <w:r w:rsidR="0065583A">
        <w:rPr>
          <w:rFonts w:cstheme="minorHAnsi"/>
        </w:rPr>
        <w:t xml:space="preserve">) </w:t>
      </w:r>
      <w:r w:rsidR="000C1359">
        <w:rPr>
          <w:rFonts w:cstheme="minorHAnsi"/>
        </w:rPr>
        <w:t xml:space="preserve">zůstane </w:t>
      </w:r>
      <w:r w:rsidR="0065583A">
        <w:rPr>
          <w:rFonts w:cstheme="minorHAnsi"/>
        </w:rPr>
        <w:t xml:space="preserve"> na pravé straně</w:t>
      </w:r>
      <w:r w:rsidR="000C1359">
        <w:rPr>
          <w:rFonts w:cstheme="minorHAnsi"/>
        </w:rPr>
        <w:t xml:space="preserve"> ulice k zachycení vod z </w:t>
      </w:r>
      <w:proofErr w:type="spellStart"/>
      <w:proofErr w:type="gramStart"/>
      <w:r w:rsidR="000C1359">
        <w:rPr>
          <w:rFonts w:cstheme="minorHAnsi"/>
        </w:rPr>
        <w:t>ul.Lesní</w:t>
      </w:r>
      <w:proofErr w:type="spellEnd"/>
      <w:proofErr w:type="gramEnd"/>
      <w:r w:rsidR="0065583A">
        <w:rPr>
          <w:rFonts w:cstheme="minorHAnsi"/>
        </w:rPr>
        <w:t xml:space="preserve">. Tato vpust </w:t>
      </w:r>
      <w:proofErr w:type="gramStart"/>
      <w:r w:rsidR="0065583A">
        <w:rPr>
          <w:rFonts w:cstheme="minorHAnsi"/>
        </w:rPr>
        <w:t>bude</w:t>
      </w:r>
      <w:proofErr w:type="gramEnd"/>
      <w:r w:rsidR="0065583A">
        <w:rPr>
          <w:rFonts w:cstheme="minorHAnsi"/>
        </w:rPr>
        <w:t xml:space="preserve"> nahrazena novou </w:t>
      </w:r>
      <w:r w:rsidR="00252D3A">
        <w:rPr>
          <w:rFonts w:cstheme="minorHAnsi"/>
        </w:rPr>
        <w:t xml:space="preserve">prefabrikovanou </w:t>
      </w:r>
      <w:proofErr w:type="gramStart"/>
      <w:r w:rsidR="0065583A">
        <w:rPr>
          <w:rFonts w:cstheme="minorHAnsi"/>
        </w:rPr>
        <w:t>vpustí</w:t>
      </w:r>
      <w:proofErr w:type="gramEnd"/>
      <w:r w:rsidR="0065583A">
        <w:rPr>
          <w:rFonts w:cstheme="minorHAnsi"/>
        </w:rPr>
        <w:t xml:space="preserve"> vče</w:t>
      </w:r>
      <w:r w:rsidR="000C1359">
        <w:rPr>
          <w:rFonts w:cstheme="minorHAnsi"/>
        </w:rPr>
        <w:t>tně</w:t>
      </w:r>
      <w:r w:rsidR="00252D3A">
        <w:rPr>
          <w:rFonts w:cstheme="minorHAnsi"/>
        </w:rPr>
        <w:t xml:space="preserve"> </w:t>
      </w:r>
      <w:r w:rsidR="0065583A">
        <w:rPr>
          <w:rFonts w:cstheme="minorHAnsi"/>
        </w:rPr>
        <w:t xml:space="preserve">napojení. </w:t>
      </w:r>
    </w:p>
    <w:p w:rsidR="0065583A" w:rsidRDefault="0065583A" w:rsidP="00617423">
      <w:pPr>
        <w:rPr>
          <w:rFonts w:cstheme="minorHAnsi"/>
        </w:rPr>
      </w:pPr>
      <w:r>
        <w:rPr>
          <w:rFonts w:cstheme="minorHAnsi"/>
        </w:rPr>
        <w:t>V km 0,2</w:t>
      </w:r>
      <w:r w:rsidR="009307AA">
        <w:rPr>
          <w:rFonts w:cstheme="minorHAnsi"/>
        </w:rPr>
        <w:t>3</w:t>
      </w:r>
      <w:r>
        <w:rPr>
          <w:rFonts w:cstheme="minorHAnsi"/>
        </w:rPr>
        <w:t>5- 0,3</w:t>
      </w:r>
      <w:r w:rsidR="009307AA">
        <w:rPr>
          <w:rFonts w:cstheme="minorHAnsi"/>
        </w:rPr>
        <w:t>10</w:t>
      </w:r>
      <w:r w:rsidR="00252D3A">
        <w:rPr>
          <w:rFonts w:cstheme="minorHAnsi"/>
        </w:rPr>
        <w:t xml:space="preserve"> je potřeba stávající kanalizační potrubí (DN190,230,300 a 400) nahradit jednotnou kanalizací DN300 </w:t>
      </w:r>
      <w:r w:rsidR="00EC3A6D">
        <w:rPr>
          <w:rFonts w:cstheme="minorHAnsi"/>
        </w:rPr>
        <w:t xml:space="preserve">v délce 88m </w:t>
      </w:r>
      <w:r w:rsidR="00252D3A">
        <w:rPr>
          <w:rFonts w:cstheme="minorHAnsi"/>
        </w:rPr>
        <w:t xml:space="preserve">se současným zahloubením </w:t>
      </w:r>
      <w:r w:rsidR="00881181">
        <w:rPr>
          <w:rFonts w:cstheme="minorHAnsi"/>
        </w:rPr>
        <w:t>v km 0,2</w:t>
      </w:r>
      <w:r w:rsidR="009307AA">
        <w:rPr>
          <w:rFonts w:cstheme="minorHAnsi"/>
        </w:rPr>
        <w:t>3</w:t>
      </w:r>
      <w:r w:rsidR="00881181">
        <w:rPr>
          <w:rFonts w:cstheme="minorHAnsi"/>
        </w:rPr>
        <w:t>5-0,2</w:t>
      </w:r>
      <w:r w:rsidR="009307AA">
        <w:rPr>
          <w:rFonts w:cstheme="minorHAnsi"/>
        </w:rPr>
        <w:t>52</w:t>
      </w:r>
      <w:r w:rsidR="00881181">
        <w:rPr>
          <w:rFonts w:cstheme="minorHAnsi"/>
        </w:rPr>
        <w:t xml:space="preserve"> </w:t>
      </w:r>
      <w:r w:rsidR="00252D3A">
        <w:rPr>
          <w:rFonts w:cstheme="minorHAnsi"/>
        </w:rPr>
        <w:t>a napojením na stávající dešťovou kanalizaci v levé části vozovky.</w:t>
      </w:r>
      <w:r w:rsidR="000114DD">
        <w:rPr>
          <w:rFonts w:cstheme="minorHAnsi"/>
        </w:rPr>
        <w:t xml:space="preserve"> </w:t>
      </w:r>
      <w:r w:rsidR="005F65D9">
        <w:rPr>
          <w:rFonts w:cstheme="minorHAnsi"/>
        </w:rPr>
        <w:t xml:space="preserve">V místech vjezdů je třeba potrubí PVC obetonovat. </w:t>
      </w:r>
      <w:r w:rsidR="009307AA">
        <w:rPr>
          <w:rFonts w:cstheme="minorHAnsi"/>
        </w:rPr>
        <w:t>U</w:t>
      </w:r>
      <w:r w:rsidR="009E0885">
        <w:rPr>
          <w:rFonts w:cstheme="minorHAnsi"/>
        </w:rPr>
        <w:t xml:space="preserve">liční </w:t>
      </w:r>
      <w:proofErr w:type="gramStart"/>
      <w:r w:rsidR="009E0885">
        <w:rPr>
          <w:rFonts w:cstheme="minorHAnsi"/>
        </w:rPr>
        <w:t>vpusti  (UV</w:t>
      </w:r>
      <w:proofErr w:type="gramEnd"/>
      <w:r w:rsidR="009E0885">
        <w:rPr>
          <w:rFonts w:cstheme="minorHAnsi"/>
        </w:rPr>
        <w:t xml:space="preserve"> </w:t>
      </w:r>
      <w:r w:rsidR="009307AA">
        <w:rPr>
          <w:rFonts w:cstheme="minorHAnsi"/>
        </w:rPr>
        <w:t>9</w:t>
      </w:r>
      <w:r w:rsidR="00881181">
        <w:rPr>
          <w:rFonts w:cstheme="minorHAnsi"/>
        </w:rPr>
        <w:t xml:space="preserve">-12) budou </w:t>
      </w:r>
      <w:r w:rsidR="009E0885">
        <w:rPr>
          <w:rFonts w:cstheme="minorHAnsi"/>
        </w:rPr>
        <w:t>zakryty pokl</w:t>
      </w:r>
      <w:r w:rsidR="009307AA">
        <w:rPr>
          <w:rFonts w:cstheme="minorHAnsi"/>
        </w:rPr>
        <w:t>o</w:t>
      </w:r>
      <w:r w:rsidR="009E0885">
        <w:rPr>
          <w:rFonts w:cstheme="minorHAnsi"/>
        </w:rPr>
        <w:t>py  a do původních šachet bude zaústěno potrubí pod chodníkem z</w:t>
      </w:r>
      <w:r w:rsidR="009307AA">
        <w:rPr>
          <w:rFonts w:cstheme="minorHAnsi"/>
        </w:rPr>
        <w:t xml:space="preserve"> litinových </w:t>
      </w:r>
      <w:r w:rsidR="009E0885">
        <w:rPr>
          <w:rFonts w:cstheme="minorHAnsi"/>
        </w:rPr>
        <w:t>obrubníkových vpustí.</w:t>
      </w:r>
    </w:p>
    <w:p w:rsidR="00252D3A" w:rsidRDefault="00881181" w:rsidP="00617423">
      <w:pPr>
        <w:rPr>
          <w:rFonts w:cstheme="minorHAnsi"/>
        </w:rPr>
      </w:pPr>
      <w:r>
        <w:rPr>
          <w:rFonts w:cstheme="minorHAnsi"/>
        </w:rPr>
        <w:t>V km 0,3</w:t>
      </w:r>
      <w:r w:rsidR="009307AA">
        <w:rPr>
          <w:rFonts w:cstheme="minorHAnsi"/>
        </w:rPr>
        <w:t>18</w:t>
      </w:r>
      <w:r w:rsidR="00252D3A">
        <w:rPr>
          <w:rFonts w:cstheme="minorHAnsi"/>
        </w:rPr>
        <w:t>-0,</w:t>
      </w:r>
      <w:r w:rsidR="009307AA">
        <w:rPr>
          <w:rFonts w:cstheme="minorHAnsi"/>
        </w:rPr>
        <w:t>385</w:t>
      </w:r>
      <w:r w:rsidR="00252D3A">
        <w:rPr>
          <w:rFonts w:cstheme="minorHAnsi"/>
        </w:rPr>
        <w:t xml:space="preserve"> jsou na stávajícím betonovém potrubí DN 400 osazeny průtočné uliční </w:t>
      </w:r>
      <w:proofErr w:type="gramStart"/>
      <w:r w:rsidR="00252D3A">
        <w:rPr>
          <w:rFonts w:cstheme="minorHAnsi"/>
        </w:rPr>
        <w:t>vpusti  (UV</w:t>
      </w:r>
      <w:r>
        <w:rPr>
          <w:rFonts w:cstheme="minorHAnsi"/>
        </w:rPr>
        <w:t>1</w:t>
      </w:r>
      <w:r w:rsidR="009307AA">
        <w:rPr>
          <w:rFonts w:cstheme="minorHAnsi"/>
        </w:rPr>
        <w:t>4</w:t>
      </w:r>
      <w:proofErr w:type="gramEnd"/>
      <w:r w:rsidR="00EA2EBB">
        <w:rPr>
          <w:rFonts w:cstheme="minorHAnsi"/>
        </w:rPr>
        <w:t xml:space="preserve"> </w:t>
      </w:r>
      <w:r w:rsidR="00EC3A6D">
        <w:rPr>
          <w:rFonts w:cstheme="minorHAnsi"/>
        </w:rPr>
        <w:t xml:space="preserve"> -UV</w:t>
      </w:r>
      <w:r w:rsidR="00EA2EBB">
        <w:rPr>
          <w:rFonts w:cstheme="minorHAnsi"/>
        </w:rPr>
        <w:t xml:space="preserve"> </w:t>
      </w:r>
      <w:r w:rsidR="00EC3A6D">
        <w:rPr>
          <w:rFonts w:cstheme="minorHAnsi"/>
        </w:rPr>
        <w:t>1</w:t>
      </w:r>
      <w:r w:rsidR="009307AA">
        <w:rPr>
          <w:rFonts w:cstheme="minorHAnsi"/>
        </w:rPr>
        <w:t>6</w:t>
      </w:r>
      <w:r w:rsidR="00EC3A6D">
        <w:rPr>
          <w:rFonts w:cstheme="minorHAnsi"/>
        </w:rPr>
        <w:t xml:space="preserve">). Potrubí je </w:t>
      </w:r>
      <w:r w:rsidR="00252D3A">
        <w:rPr>
          <w:rFonts w:cstheme="minorHAnsi"/>
        </w:rPr>
        <w:t xml:space="preserve">ve velmi mělkém </w:t>
      </w:r>
      <w:r w:rsidR="00EC3A6D">
        <w:rPr>
          <w:rFonts w:cstheme="minorHAnsi"/>
        </w:rPr>
        <w:t>uložení</w:t>
      </w:r>
      <w:r w:rsidR="00252D3A">
        <w:rPr>
          <w:rFonts w:cstheme="minorHAnsi"/>
        </w:rPr>
        <w:t>. Vzhledem ke všem stávajícím inženýrským sítím (NN,</w:t>
      </w:r>
      <w:r w:rsidR="00E57C8A">
        <w:rPr>
          <w:rFonts w:cstheme="minorHAnsi"/>
        </w:rPr>
        <w:t xml:space="preserve"> </w:t>
      </w:r>
      <w:r w:rsidR="00252D3A">
        <w:rPr>
          <w:rFonts w:cstheme="minorHAnsi"/>
        </w:rPr>
        <w:t xml:space="preserve">plyn a slaboproud) </w:t>
      </w:r>
      <w:r w:rsidR="00EC3A6D">
        <w:rPr>
          <w:rFonts w:cstheme="minorHAnsi"/>
        </w:rPr>
        <w:t xml:space="preserve">v tomto prostoru </w:t>
      </w:r>
      <w:r w:rsidR="00252D3A">
        <w:rPr>
          <w:rFonts w:cstheme="minorHAnsi"/>
        </w:rPr>
        <w:t xml:space="preserve">není žádoucí a ani nutné potrubí měnit, pouze </w:t>
      </w:r>
      <w:r w:rsidR="00EA2EBB">
        <w:rPr>
          <w:rFonts w:cstheme="minorHAnsi"/>
        </w:rPr>
        <w:t>je</w:t>
      </w:r>
      <w:r w:rsidR="00252D3A">
        <w:rPr>
          <w:rFonts w:cstheme="minorHAnsi"/>
        </w:rPr>
        <w:t xml:space="preserve"> </w:t>
      </w:r>
      <w:r w:rsidR="009E0885">
        <w:rPr>
          <w:rFonts w:cstheme="minorHAnsi"/>
        </w:rPr>
        <w:t>šachty pod chodníkem zakrýt poklopem</w:t>
      </w:r>
      <w:r w:rsidR="005F65D9">
        <w:rPr>
          <w:rFonts w:cstheme="minorHAnsi"/>
        </w:rPr>
        <w:t>.</w:t>
      </w:r>
      <w:r w:rsidR="009E0885">
        <w:rPr>
          <w:rFonts w:cstheme="minorHAnsi"/>
        </w:rPr>
        <w:t xml:space="preserve"> Do</w:t>
      </w:r>
      <w:r w:rsidR="005F65D9">
        <w:rPr>
          <w:rFonts w:cstheme="minorHAnsi"/>
        </w:rPr>
        <w:t xml:space="preserve"> </w:t>
      </w:r>
      <w:r w:rsidR="009E0885">
        <w:rPr>
          <w:rFonts w:cstheme="minorHAnsi"/>
        </w:rPr>
        <w:t>těchto šachet budou potrubím zaústěny obrubníkové vpusti (UV14-UV1</w:t>
      </w:r>
      <w:r w:rsidR="009307AA">
        <w:rPr>
          <w:rFonts w:cstheme="minorHAnsi"/>
        </w:rPr>
        <w:t>6</w:t>
      </w:r>
      <w:r w:rsidR="009E0885">
        <w:rPr>
          <w:rFonts w:cstheme="minorHAnsi"/>
        </w:rPr>
        <w:t>)</w:t>
      </w:r>
      <w:r w:rsidR="00EC3A6D">
        <w:rPr>
          <w:rFonts w:cstheme="minorHAnsi"/>
        </w:rPr>
        <w:t>. V tomto úseku, pro sjednocení průtoku</w:t>
      </w:r>
      <w:r w:rsidR="009307AA">
        <w:rPr>
          <w:rFonts w:cstheme="minorHAnsi"/>
        </w:rPr>
        <w:t xml:space="preserve"> a zachycení vod z ul. Pod Stráží, je nutné nahradit</w:t>
      </w:r>
      <w:r w:rsidR="00EC3A6D">
        <w:rPr>
          <w:rFonts w:cstheme="minorHAnsi"/>
        </w:rPr>
        <w:t xml:space="preserve"> kanalizač</w:t>
      </w:r>
      <w:r w:rsidR="009307AA">
        <w:rPr>
          <w:rFonts w:cstheme="minorHAnsi"/>
        </w:rPr>
        <w:t xml:space="preserve">ní potrubí přes ulici Dlážděná betonovým štěrbinovým žlabem </w:t>
      </w:r>
      <w:r w:rsidR="00810924">
        <w:rPr>
          <w:rFonts w:cstheme="minorHAnsi"/>
        </w:rPr>
        <w:t>na DN 400 v délce 9,0</w:t>
      </w:r>
      <w:r w:rsidR="00EC3A6D">
        <w:rPr>
          <w:rFonts w:cstheme="minorHAnsi"/>
        </w:rPr>
        <w:t>m.</w:t>
      </w:r>
    </w:p>
    <w:p w:rsidR="00EC3A6D" w:rsidRDefault="00EC3A6D" w:rsidP="00617423">
      <w:pPr>
        <w:rPr>
          <w:rFonts w:cstheme="minorHAnsi"/>
        </w:rPr>
      </w:pPr>
      <w:r>
        <w:rPr>
          <w:rFonts w:cstheme="minorHAnsi"/>
        </w:rPr>
        <w:lastRenderedPageBreak/>
        <w:t xml:space="preserve">Zbývající způsob odvodnění po levé i pravé straně vozovky zůstane původní s výjimkou navržených </w:t>
      </w:r>
      <w:r w:rsidR="00810924">
        <w:rPr>
          <w:rFonts w:cstheme="minorHAnsi"/>
        </w:rPr>
        <w:t>změn</w:t>
      </w:r>
      <w:r>
        <w:rPr>
          <w:rFonts w:cstheme="minorHAnsi"/>
        </w:rPr>
        <w:t xml:space="preserve"> příčných sklonů vozovky</w:t>
      </w:r>
      <w:r w:rsidR="00C10EDD">
        <w:rPr>
          <w:rFonts w:cstheme="minorHAnsi"/>
        </w:rPr>
        <w:t xml:space="preserve"> a s výjimkou vybourání stávajících </w:t>
      </w:r>
      <w:proofErr w:type="spellStart"/>
      <w:r w:rsidR="00C10EDD">
        <w:rPr>
          <w:rFonts w:cstheme="minorHAnsi"/>
        </w:rPr>
        <w:t>žlabovek</w:t>
      </w:r>
      <w:proofErr w:type="spellEnd"/>
      <w:r w:rsidR="00C10EDD">
        <w:rPr>
          <w:rFonts w:cstheme="minorHAnsi"/>
        </w:rPr>
        <w:t xml:space="preserve"> v km 0,136 až </w:t>
      </w:r>
      <w:r w:rsidR="00CD62BA">
        <w:rPr>
          <w:rFonts w:cstheme="minorHAnsi"/>
        </w:rPr>
        <w:t>0,230, kde funkci vedení dešťové vody po okraji nového povrchu vozovky zastanou silniční obruby s nášlapem 150mm.</w:t>
      </w:r>
    </w:p>
    <w:p w:rsidR="009E0885" w:rsidRPr="00BC576A" w:rsidRDefault="00B44F18" w:rsidP="00617423">
      <w:pPr>
        <w:rPr>
          <w:rFonts w:cstheme="minorHAnsi"/>
        </w:rPr>
      </w:pPr>
      <w:r>
        <w:rPr>
          <w:rFonts w:cstheme="minorHAnsi"/>
        </w:rPr>
        <w:t xml:space="preserve">Princip odvodnění je dán příčným sklonem vozovky směrem k silničnímu obrubníku 250/150/1000 s nášlapem 150mm, sníženým ve vjezdech na 50mm. </w:t>
      </w:r>
      <w:r w:rsidR="009E0885">
        <w:rPr>
          <w:rFonts w:cstheme="minorHAnsi"/>
        </w:rPr>
        <w:t xml:space="preserve">Uliční vpusti </w:t>
      </w:r>
      <w:r w:rsidR="00CD62BA">
        <w:rPr>
          <w:rFonts w:cstheme="minorHAnsi"/>
        </w:rPr>
        <w:t xml:space="preserve"> budou na asfaltové vozovce těsně u obrub nebo s boční vpustí v </w:t>
      </w:r>
      <w:proofErr w:type="gramStart"/>
      <w:r w:rsidR="00CD62BA">
        <w:rPr>
          <w:rFonts w:cstheme="minorHAnsi"/>
        </w:rPr>
        <w:t>chodníku . V</w:t>
      </w:r>
      <w:r w:rsidR="009E0885">
        <w:rPr>
          <w:rFonts w:cstheme="minorHAnsi"/>
        </w:rPr>
        <w:t> průtočných</w:t>
      </w:r>
      <w:proofErr w:type="gramEnd"/>
      <w:r w:rsidR="009E0885">
        <w:rPr>
          <w:rFonts w:cstheme="minorHAnsi"/>
        </w:rPr>
        <w:t xml:space="preserve"> šachtách budou </w:t>
      </w:r>
      <w:proofErr w:type="spellStart"/>
      <w:r w:rsidR="00CD62BA">
        <w:rPr>
          <w:rFonts w:cstheme="minorHAnsi"/>
        </w:rPr>
        <w:t>vpusťové</w:t>
      </w:r>
      <w:proofErr w:type="spellEnd"/>
      <w:r w:rsidR="00CD62BA">
        <w:rPr>
          <w:rFonts w:cstheme="minorHAnsi"/>
        </w:rPr>
        <w:t xml:space="preserve"> mříže </w:t>
      </w:r>
      <w:r w:rsidR="00810924">
        <w:rPr>
          <w:rFonts w:cstheme="minorHAnsi"/>
        </w:rPr>
        <w:t xml:space="preserve">nahrazeny poklopy v chodníku </w:t>
      </w:r>
      <w:r w:rsidR="00CD62BA">
        <w:rPr>
          <w:rFonts w:cstheme="minorHAnsi"/>
        </w:rPr>
        <w:t>pro zachování možnosti čištění kanalizace.</w:t>
      </w:r>
    </w:p>
    <w:p w:rsidR="00125624" w:rsidRDefault="00125624" w:rsidP="00617423">
      <w:pPr>
        <w:rPr>
          <w:rFonts w:cstheme="minorHAnsi"/>
          <w:b/>
        </w:rPr>
      </w:pPr>
      <w:r>
        <w:rPr>
          <w:rFonts w:cstheme="minorHAnsi"/>
          <w:b/>
        </w:rPr>
        <w:t xml:space="preserve">b)Konstrukce </w:t>
      </w:r>
      <w:proofErr w:type="gramStart"/>
      <w:r>
        <w:rPr>
          <w:rFonts w:cstheme="minorHAnsi"/>
          <w:b/>
        </w:rPr>
        <w:t>vozovky</w:t>
      </w:r>
      <w:r w:rsidR="001B2893">
        <w:rPr>
          <w:rFonts w:cstheme="minorHAnsi"/>
          <w:b/>
        </w:rPr>
        <w:t xml:space="preserve"> ,chodníku</w:t>
      </w:r>
      <w:proofErr w:type="gramEnd"/>
      <w:r w:rsidR="001B2893">
        <w:rPr>
          <w:rFonts w:cstheme="minorHAnsi"/>
          <w:b/>
        </w:rPr>
        <w:t xml:space="preserve"> a </w:t>
      </w:r>
      <w:r w:rsidR="008A7D8B">
        <w:rPr>
          <w:rFonts w:cstheme="minorHAnsi"/>
          <w:b/>
        </w:rPr>
        <w:t>parkovacích stání</w:t>
      </w:r>
    </w:p>
    <w:p w:rsidR="001B2893" w:rsidRDefault="00EC3A6D" w:rsidP="00617423">
      <w:pPr>
        <w:rPr>
          <w:rFonts w:cstheme="minorHAnsi"/>
        </w:rPr>
      </w:pPr>
      <w:r>
        <w:rPr>
          <w:rFonts w:cstheme="minorHAnsi"/>
        </w:rPr>
        <w:t>V km 0,000-0</w:t>
      </w:r>
      <w:r w:rsidR="001B2893">
        <w:rPr>
          <w:rFonts w:cstheme="minorHAnsi"/>
        </w:rPr>
        <w:t>,</w:t>
      </w:r>
      <w:r w:rsidR="00810924">
        <w:rPr>
          <w:rFonts w:cstheme="minorHAnsi"/>
        </w:rPr>
        <w:t>240</w:t>
      </w:r>
      <w:r>
        <w:rPr>
          <w:rFonts w:cstheme="minorHAnsi"/>
        </w:rPr>
        <w:t xml:space="preserve"> se stávající </w:t>
      </w:r>
      <w:r w:rsidR="00D7069D">
        <w:rPr>
          <w:rFonts w:cstheme="minorHAnsi"/>
        </w:rPr>
        <w:t xml:space="preserve">asfaltová </w:t>
      </w:r>
      <w:r>
        <w:rPr>
          <w:rFonts w:cstheme="minorHAnsi"/>
        </w:rPr>
        <w:t xml:space="preserve">vozovka z šíře 3,6-4,1m rozšiřuje na jednotnou šířku </w:t>
      </w:r>
      <w:r w:rsidR="001B2893">
        <w:rPr>
          <w:rFonts w:cstheme="minorHAnsi"/>
        </w:rPr>
        <w:t>4,75</w:t>
      </w:r>
      <w:r>
        <w:rPr>
          <w:rFonts w:cstheme="minorHAnsi"/>
        </w:rPr>
        <w:t>m</w:t>
      </w:r>
      <w:r w:rsidR="00810924">
        <w:rPr>
          <w:rFonts w:cstheme="minorHAnsi"/>
        </w:rPr>
        <w:t xml:space="preserve"> mezi silničními obrubami z obou stran s nášlapem 15cm (ve vjezdech snížení na 5cm)</w:t>
      </w:r>
      <w:r>
        <w:rPr>
          <w:rFonts w:cstheme="minorHAnsi"/>
        </w:rPr>
        <w:t xml:space="preserve">. </w:t>
      </w:r>
      <w:r w:rsidR="005F7BA9">
        <w:rPr>
          <w:rFonts w:cstheme="minorHAnsi"/>
        </w:rPr>
        <w:t xml:space="preserve">Zároveň bude překlopen stávající příčný sklon z jednostranného vpravo na jednostranný sklon vlevo. </w:t>
      </w:r>
      <w:r w:rsidR="002403ED">
        <w:rPr>
          <w:rFonts w:cstheme="minorHAnsi"/>
        </w:rPr>
        <w:t>Zemní práce</w:t>
      </w:r>
      <w:r w:rsidR="00D7069D">
        <w:rPr>
          <w:rFonts w:cstheme="minorHAnsi"/>
        </w:rPr>
        <w:t xml:space="preserve"> v místě rozšíření</w:t>
      </w:r>
      <w:r w:rsidR="002403ED">
        <w:rPr>
          <w:rFonts w:cstheme="minorHAnsi"/>
        </w:rPr>
        <w:t xml:space="preserve"> spočívají</w:t>
      </w:r>
      <w:r w:rsidR="00324E5E">
        <w:rPr>
          <w:rFonts w:cstheme="minorHAnsi"/>
        </w:rPr>
        <w:t xml:space="preserve"> v odstranění stávající konstrukce vozovky v </w:t>
      </w:r>
      <w:proofErr w:type="spellStart"/>
      <w:r w:rsidR="00324E5E">
        <w:rPr>
          <w:rFonts w:cstheme="minorHAnsi"/>
        </w:rPr>
        <w:t>tlouštce</w:t>
      </w:r>
      <w:proofErr w:type="spellEnd"/>
      <w:r w:rsidR="00324E5E">
        <w:rPr>
          <w:rFonts w:cstheme="minorHAnsi"/>
        </w:rPr>
        <w:t xml:space="preserve"> 4</w:t>
      </w:r>
      <w:r w:rsidR="00747D3E">
        <w:rPr>
          <w:rFonts w:cstheme="minorHAnsi"/>
        </w:rPr>
        <w:t>7</w:t>
      </w:r>
      <w:r w:rsidR="00324E5E">
        <w:rPr>
          <w:rFonts w:cstheme="minorHAnsi"/>
        </w:rPr>
        <w:t>0mm</w:t>
      </w:r>
      <w:r w:rsidR="00D7069D">
        <w:rPr>
          <w:rFonts w:cstheme="minorHAnsi"/>
        </w:rPr>
        <w:t xml:space="preserve"> od budoucí nivelety </w:t>
      </w:r>
      <w:r w:rsidR="001B2893">
        <w:rPr>
          <w:rFonts w:cstheme="minorHAnsi"/>
        </w:rPr>
        <w:t>vozovky</w:t>
      </w:r>
      <w:r w:rsidR="00D7069D">
        <w:rPr>
          <w:rFonts w:cstheme="minorHAnsi"/>
        </w:rPr>
        <w:t xml:space="preserve"> a v</w:t>
      </w:r>
      <w:r w:rsidR="00612FAD">
        <w:rPr>
          <w:rFonts w:cstheme="minorHAnsi"/>
        </w:rPr>
        <w:t xml:space="preserve"> </w:t>
      </w:r>
      <w:r w:rsidR="00D7069D">
        <w:rPr>
          <w:rFonts w:cstheme="minorHAnsi"/>
        </w:rPr>
        <w:t xml:space="preserve">šířce dle potřeby </w:t>
      </w:r>
      <w:r w:rsidR="00747D3E">
        <w:rPr>
          <w:rFonts w:cstheme="minorHAnsi"/>
        </w:rPr>
        <w:t xml:space="preserve">na požadovanou </w:t>
      </w:r>
      <w:r w:rsidR="00D7069D">
        <w:rPr>
          <w:rFonts w:cstheme="minorHAnsi"/>
        </w:rPr>
        <w:t xml:space="preserve">novou </w:t>
      </w:r>
      <w:r w:rsidR="00747D3E">
        <w:rPr>
          <w:rFonts w:cstheme="minorHAnsi"/>
        </w:rPr>
        <w:t>šířku</w:t>
      </w:r>
      <w:r w:rsidR="00D7069D">
        <w:rPr>
          <w:rFonts w:cstheme="minorHAnsi"/>
        </w:rPr>
        <w:t xml:space="preserve"> vozovky</w:t>
      </w:r>
      <w:r w:rsidR="00747D3E">
        <w:rPr>
          <w:rFonts w:cstheme="minorHAnsi"/>
        </w:rPr>
        <w:t>.</w:t>
      </w:r>
      <w:r w:rsidR="002403ED">
        <w:rPr>
          <w:rFonts w:cstheme="minorHAnsi"/>
        </w:rPr>
        <w:t xml:space="preserve"> Zároveň bude nutné odtěžit zeminu ze svahu zářezu</w:t>
      </w:r>
      <w:r w:rsidR="00747D3E">
        <w:rPr>
          <w:rFonts w:cstheme="minorHAnsi"/>
        </w:rPr>
        <w:t xml:space="preserve"> v km 0,1</w:t>
      </w:r>
      <w:r w:rsidR="00810924">
        <w:rPr>
          <w:rFonts w:cstheme="minorHAnsi"/>
        </w:rPr>
        <w:t>2</w:t>
      </w:r>
      <w:r w:rsidR="00747D3E">
        <w:rPr>
          <w:rFonts w:cstheme="minorHAnsi"/>
        </w:rPr>
        <w:t>0-0,2</w:t>
      </w:r>
      <w:r w:rsidR="00810924">
        <w:rPr>
          <w:rFonts w:cstheme="minorHAnsi"/>
        </w:rPr>
        <w:t>2</w:t>
      </w:r>
      <w:r w:rsidR="00747D3E">
        <w:rPr>
          <w:rFonts w:cstheme="minorHAnsi"/>
        </w:rPr>
        <w:t>0</w:t>
      </w:r>
      <w:r w:rsidR="002403ED">
        <w:rPr>
          <w:rFonts w:cstheme="minorHAnsi"/>
        </w:rPr>
        <w:t xml:space="preserve"> na potřebnou šířku </w:t>
      </w:r>
      <w:r w:rsidR="00810924">
        <w:rPr>
          <w:rFonts w:cstheme="minorHAnsi"/>
        </w:rPr>
        <w:t>pro</w:t>
      </w:r>
      <w:r w:rsidR="001B2893">
        <w:rPr>
          <w:rFonts w:cstheme="minorHAnsi"/>
        </w:rPr>
        <w:t xml:space="preserve"> položení chodníku na pravé straně</w:t>
      </w:r>
      <w:r w:rsidR="00747D3E">
        <w:rPr>
          <w:rFonts w:cstheme="minorHAnsi"/>
        </w:rPr>
        <w:t>.</w:t>
      </w:r>
      <w:r w:rsidR="002403ED">
        <w:rPr>
          <w:rFonts w:cstheme="minorHAnsi"/>
        </w:rPr>
        <w:t xml:space="preserve"> </w:t>
      </w:r>
      <w:r w:rsidR="00810924">
        <w:rPr>
          <w:rFonts w:cstheme="minorHAnsi"/>
        </w:rPr>
        <w:t>Vlivem překlopení stávajícího příčného sklonu a vlivem nášlapu 15cm na obrubě chodníku budou úpravy minimální. Chodník ve svahu bude ukončen obrubníkem 100x200x1000 s nášlapem 10cm. Za ním bude n</w:t>
      </w:r>
      <w:r w:rsidR="005F7BA9">
        <w:rPr>
          <w:rFonts w:cstheme="minorHAnsi"/>
        </w:rPr>
        <w:t xml:space="preserve">ový svah </w:t>
      </w:r>
      <w:r w:rsidR="002403ED">
        <w:rPr>
          <w:rFonts w:cstheme="minorHAnsi"/>
        </w:rPr>
        <w:t xml:space="preserve">urovnán, </w:t>
      </w:r>
      <w:proofErr w:type="spellStart"/>
      <w:r w:rsidR="002403ED">
        <w:rPr>
          <w:rFonts w:cstheme="minorHAnsi"/>
        </w:rPr>
        <w:t>ohumusován</w:t>
      </w:r>
      <w:proofErr w:type="spellEnd"/>
      <w:r w:rsidR="002403ED">
        <w:rPr>
          <w:rFonts w:cstheme="minorHAnsi"/>
        </w:rPr>
        <w:t xml:space="preserve"> vrstvou </w:t>
      </w:r>
      <w:proofErr w:type="spellStart"/>
      <w:r w:rsidR="002403ED">
        <w:rPr>
          <w:rFonts w:cstheme="minorHAnsi"/>
        </w:rPr>
        <w:t>tl</w:t>
      </w:r>
      <w:proofErr w:type="spellEnd"/>
      <w:r w:rsidR="002403ED">
        <w:rPr>
          <w:rFonts w:cstheme="minorHAnsi"/>
        </w:rPr>
        <w:t>. 100mm a oset travním semenem.</w:t>
      </w:r>
      <w:r w:rsidR="00747D3E">
        <w:rPr>
          <w:rFonts w:cstheme="minorHAnsi"/>
        </w:rPr>
        <w:t xml:space="preserve"> Z povrchu stávající asfaltové vozovky bude odfrézov</w:t>
      </w:r>
      <w:r w:rsidR="005F7BA9">
        <w:rPr>
          <w:rFonts w:cstheme="minorHAnsi"/>
        </w:rPr>
        <w:t>ána obrusná vrstva v </w:t>
      </w:r>
      <w:proofErr w:type="spellStart"/>
      <w:r w:rsidR="005F7BA9">
        <w:rPr>
          <w:rFonts w:cstheme="minorHAnsi"/>
        </w:rPr>
        <w:t>tlouštce</w:t>
      </w:r>
      <w:proofErr w:type="spellEnd"/>
      <w:r w:rsidR="005F7BA9">
        <w:rPr>
          <w:rFonts w:cstheme="minorHAnsi"/>
        </w:rPr>
        <w:t xml:space="preserve"> </w:t>
      </w:r>
      <w:r w:rsidR="00747D3E">
        <w:rPr>
          <w:rFonts w:cstheme="minorHAnsi"/>
        </w:rPr>
        <w:t>50mm</w:t>
      </w:r>
      <w:r w:rsidR="005F7BA9">
        <w:rPr>
          <w:rFonts w:cstheme="minorHAnsi"/>
        </w:rPr>
        <w:t xml:space="preserve"> a v šíři 2,0m. V důsledku </w:t>
      </w:r>
      <w:proofErr w:type="gramStart"/>
      <w:r w:rsidR="005F7BA9">
        <w:rPr>
          <w:rFonts w:cstheme="minorHAnsi"/>
        </w:rPr>
        <w:t xml:space="preserve">překlopení </w:t>
      </w:r>
      <w:r w:rsidR="00747D3E">
        <w:rPr>
          <w:rFonts w:cstheme="minorHAnsi"/>
        </w:rPr>
        <w:t xml:space="preserve"> příčných</w:t>
      </w:r>
      <w:proofErr w:type="gramEnd"/>
      <w:r w:rsidR="00747D3E">
        <w:rPr>
          <w:rFonts w:cstheme="minorHAnsi"/>
        </w:rPr>
        <w:t xml:space="preserve"> sklonů</w:t>
      </w:r>
      <w:r w:rsidR="005F7BA9">
        <w:rPr>
          <w:rFonts w:cstheme="minorHAnsi"/>
        </w:rPr>
        <w:t xml:space="preserve"> budou na</w:t>
      </w:r>
      <w:r w:rsidR="00747D3E">
        <w:rPr>
          <w:rFonts w:cstheme="minorHAnsi"/>
        </w:rPr>
        <w:t xml:space="preserve"> spojovací postřik 0,30kg/m2</w:t>
      </w:r>
      <w:r w:rsidR="005F7BA9">
        <w:rPr>
          <w:rFonts w:cstheme="minorHAnsi"/>
        </w:rPr>
        <w:t xml:space="preserve"> na stávajícím asfaltovém povrchu vozovky </w:t>
      </w:r>
      <w:r w:rsidR="00747D3E">
        <w:rPr>
          <w:rFonts w:cstheme="minorHAnsi"/>
        </w:rPr>
        <w:t xml:space="preserve"> položen</w:t>
      </w:r>
      <w:r w:rsidR="005F7BA9">
        <w:rPr>
          <w:rFonts w:cstheme="minorHAnsi"/>
        </w:rPr>
        <w:t>y vyrovnávací vrstvy ACL16 v </w:t>
      </w:r>
      <w:proofErr w:type="spellStart"/>
      <w:r w:rsidR="005F7BA9">
        <w:rPr>
          <w:rFonts w:cstheme="minorHAnsi"/>
        </w:rPr>
        <w:t>tl</w:t>
      </w:r>
      <w:proofErr w:type="spellEnd"/>
      <w:r w:rsidR="005F7BA9">
        <w:rPr>
          <w:rFonts w:cstheme="minorHAnsi"/>
        </w:rPr>
        <w:t xml:space="preserve">. 2-20cm </w:t>
      </w:r>
      <w:r w:rsidR="00747D3E">
        <w:rPr>
          <w:rFonts w:cstheme="minorHAnsi"/>
        </w:rPr>
        <w:t xml:space="preserve">a </w:t>
      </w:r>
      <w:r w:rsidR="005F7BA9">
        <w:rPr>
          <w:rFonts w:cstheme="minorHAnsi"/>
        </w:rPr>
        <w:t xml:space="preserve">následně v celé šíři vozovky opět na spojovací postřik </w:t>
      </w:r>
      <w:r w:rsidR="00747D3E">
        <w:rPr>
          <w:rFonts w:cstheme="minorHAnsi"/>
        </w:rPr>
        <w:t>nová obrusná vrstva ACO11 50mm.</w:t>
      </w:r>
      <w:r w:rsidR="005F7BA9">
        <w:rPr>
          <w:rFonts w:cstheme="minorHAnsi"/>
        </w:rPr>
        <w:t xml:space="preserve"> </w:t>
      </w:r>
      <w:r w:rsidR="00747D3E">
        <w:rPr>
          <w:rFonts w:cstheme="minorHAnsi"/>
        </w:rPr>
        <w:t>Skladba v rozšíření vozovky bude 200mm ŠD 0/63, 150mm ŠD 0/32, ACL 16 70mm, spojovací postřik 0,3kg/m2 a ACO11 50mm.</w:t>
      </w:r>
      <w:r w:rsidR="001B2893">
        <w:rPr>
          <w:rFonts w:cstheme="minorHAnsi"/>
        </w:rPr>
        <w:t xml:space="preserve">                    Chodník je veden v km 0,000-0,2</w:t>
      </w:r>
      <w:r w:rsidR="005F7BA9">
        <w:rPr>
          <w:rFonts w:cstheme="minorHAnsi"/>
        </w:rPr>
        <w:t>40</w:t>
      </w:r>
      <w:r w:rsidR="001B2893">
        <w:rPr>
          <w:rFonts w:cstheme="minorHAnsi"/>
        </w:rPr>
        <w:t xml:space="preserve"> po pravé straně, v km 0,2</w:t>
      </w:r>
      <w:r w:rsidR="005F7BA9">
        <w:rPr>
          <w:rFonts w:cstheme="minorHAnsi"/>
        </w:rPr>
        <w:t>35</w:t>
      </w:r>
      <w:r w:rsidR="001B2893">
        <w:rPr>
          <w:rFonts w:cstheme="minorHAnsi"/>
        </w:rPr>
        <w:t>-0,3</w:t>
      </w:r>
      <w:r w:rsidR="005F7BA9">
        <w:rPr>
          <w:rFonts w:cstheme="minorHAnsi"/>
        </w:rPr>
        <w:t>85</w:t>
      </w:r>
      <w:r w:rsidR="001B2893">
        <w:rPr>
          <w:rFonts w:cstheme="minorHAnsi"/>
        </w:rPr>
        <w:t xml:space="preserve"> po levé straně v šíři 150cm včetně šíře obou obrub</w:t>
      </w:r>
      <w:r w:rsidR="005F7BA9">
        <w:rPr>
          <w:rFonts w:cstheme="minorHAnsi"/>
        </w:rPr>
        <w:t xml:space="preserve"> (15 + 10 cm)</w:t>
      </w:r>
      <w:r w:rsidR="001B2893">
        <w:rPr>
          <w:rFonts w:cstheme="minorHAnsi"/>
        </w:rPr>
        <w:t xml:space="preserve">. Povrch chodníku bude ze zámkové dlažby 60mm, obruba na rozhraní s vozovkou je 250/150/1000 s nášlapem 150mm, obruba na opačné straně je 200/100/1000 s nášlapem </w:t>
      </w:r>
      <w:r w:rsidR="005F7BA9">
        <w:rPr>
          <w:rFonts w:cstheme="minorHAnsi"/>
        </w:rPr>
        <w:t>100mm</w:t>
      </w:r>
      <w:r w:rsidR="001B2893">
        <w:rPr>
          <w:rFonts w:cstheme="minorHAnsi"/>
        </w:rPr>
        <w:t>.</w:t>
      </w:r>
    </w:p>
    <w:p w:rsidR="00747D3E" w:rsidRDefault="001B2893" w:rsidP="00617423">
      <w:pPr>
        <w:rPr>
          <w:rFonts w:cstheme="minorHAnsi"/>
        </w:rPr>
      </w:pPr>
      <w:r>
        <w:rPr>
          <w:rFonts w:cstheme="minorHAnsi"/>
        </w:rPr>
        <w:t>V km 0,</w:t>
      </w:r>
      <w:r w:rsidR="005F7BA9">
        <w:rPr>
          <w:rFonts w:cstheme="minorHAnsi"/>
        </w:rPr>
        <w:t>240</w:t>
      </w:r>
      <w:r w:rsidR="00747D3E">
        <w:rPr>
          <w:rFonts w:cstheme="minorHAnsi"/>
        </w:rPr>
        <w:t>-0,</w:t>
      </w:r>
      <w:r w:rsidR="005F7BA9">
        <w:rPr>
          <w:rFonts w:cstheme="minorHAnsi"/>
        </w:rPr>
        <w:t>395</w:t>
      </w:r>
      <w:r w:rsidR="00747D3E">
        <w:rPr>
          <w:rFonts w:cstheme="minorHAnsi"/>
        </w:rPr>
        <w:t xml:space="preserve"> </w:t>
      </w:r>
      <w:r w:rsidR="00D7069D">
        <w:rPr>
          <w:rFonts w:cstheme="minorHAnsi"/>
        </w:rPr>
        <w:t>se stávající asfaltová vozovka rozšiřuje ze s</w:t>
      </w:r>
      <w:r w:rsidR="005F7BA9">
        <w:rPr>
          <w:rFonts w:cstheme="minorHAnsi"/>
        </w:rPr>
        <w:t>távajících 3,0-3,3m</w:t>
      </w:r>
      <w:r w:rsidR="00D7069D">
        <w:rPr>
          <w:rFonts w:cstheme="minorHAnsi"/>
        </w:rPr>
        <w:t xml:space="preserve"> na konstantní šířku </w:t>
      </w:r>
      <w:r>
        <w:rPr>
          <w:rFonts w:cstheme="minorHAnsi"/>
        </w:rPr>
        <w:t>4,</w:t>
      </w:r>
      <w:r w:rsidR="005F7BA9">
        <w:rPr>
          <w:rFonts w:cstheme="minorHAnsi"/>
        </w:rPr>
        <w:t>70</w:t>
      </w:r>
      <w:r w:rsidR="00D7069D">
        <w:rPr>
          <w:rFonts w:cstheme="minorHAnsi"/>
        </w:rPr>
        <w:t>m</w:t>
      </w:r>
      <w:r w:rsidR="005F7BA9">
        <w:rPr>
          <w:rFonts w:cstheme="minorHAnsi"/>
        </w:rPr>
        <w:t xml:space="preserve"> mezi silničními obrubami</w:t>
      </w:r>
      <w:r w:rsidR="00D7069D">
        <w:rPr>
          <w:rFonts w:cstheme="minorHAnsi"/>
        </w:rPr>
        <w:t>.</w:t>
      </w:r>
      <w:r w:rsidR="00D7069D" w:rsidRPr="00D7069D">
        <w:rPr>
          <w:rFonts w:cstheme="minorHAnsi"/>
        </w:rPr>
        <w:t xml:space="preserve"> </w:t>
      </w:r>
      <w:r w:rsidR="00D7069D">
        <w:rPr>
          <w:rFonts w:cstheme="minorHAnsi"/>
        </w:rPr>
        <w:t>Zemní práce v místě rozšíření spočívají v odstranění stávající konstrukce vozovky v </w:t>
      </w:r>
      <w:proofErr w:type="spellStart"/>
      <w:r w:rsidR="00D7069D">
        <w:rPr>
          <w:rFonts w:cstheme="minorHAnsi"/>
        </w:rPr>
        <w:t>tlouštce</w:t>
      </w:r>
      <w:proofErr w:type="spellEnd"/>
      <w:r w:rsidR="00D7069D">
        <w:rPr>
          <w:rFonts w:cstheme="minorHAnsi"/>
        </w:rPr>
        <w:t xml:space="preserve"> 470mm od budoucí </w:t>
      </w:r>
      <w:proofErr w:type="gramStart"/>
      <w:r w:rsidR="00D7069D">
        <w:rPr>
          <w:rFonts w:cstheme="minorHAnsi"/>
        </w:rPr>
        <w:t>nivelety  vozovky</w:t>
      </w:r>
      <w:proofErr w:type="gramEnd"/>
      <w:r w:rsidR="00D7069D">
        <w:rPr>
          <w:rFonts w:cstheme="minorHAnsi"/>
        </w:rPr>
        <w:t xml:space="preserve">  a v šířce dle potřeby na požadovanou novou šířku vozovky.</w:t>
      </w:r>
      <w:r w:rsidR="00D7069D" w:rsidRPr="00D7069D">
        <w:rPr>
          <w:rFonts w:cstheme="minorHAnsi"/>
        </w:rPr>
        <w:t xml:space="preserve"> </w:t>
      </w:r>
      <w:r w:rsidR="00D7069D">
        <w:rPr>
          <w:rFonts w:cstheme="minorHAnsi"/>
        </w:rPr>
        <w:t>Z povrchu stávající asfaltové vozovky bude odfrézována obrusná vrstva v </w:t>
      </w:r>
      <w:proofErr w:type="spellStart"/>
      <w:r w:rsidR="00D7069D">
        <w:rPr>
          <w:rFonts w:cstheme="minorHAnsi"/>
        </w:rPr>
        <w:t>tlouštce</w:t>
      </w:r>
      <w:proofErr w:type="spellEnd"/>
      <w:r w:rsidR="00D7069D">
        <w:rPr>
          <w:rFonts w:cstheme="minorHAnsi"/>
        </w:rPr>
        <w:t xml:space="preserve"> 30-50mm, dle nově navržených příčných sklonů. Na spojovací postřik 0,30kg/m2 bude položena nová obrusná vrstva ACO11 50mm.Skladba v rozšíření vozovky bude 200mm ŠD 0/63, 150mm ŠD 0/32, ACL 16 70mm, spojovací postřik 0,3kg/m2 a ACO11 50mm.</w:t>
      </w:r>
      <w:r>
        <w:rPr>
          <w:rFonts w:cstheme="minorHAnsi"/>
        </w:rPr>
        <w:t xml:space="preserve"> Chodník je veden po levé straně až do km 0,</w:t>
      </w:r>
      <w:r w:rsidR="00C10EDD">
        <w:rPr>
          <w:rFonts w:cstheme="minorHAnsi"/>
        </w:rPr>
        <w:t>385</w:t>
      </w:r>
      <w:r>
        <w:rPr>
          <w:rFonts w:cstheme="minorHAnsi"/>
        </w:rPr>
        <w:t xml:space="preserve"> opět v šíři 150cm včetně šíře obrub.</w:t>
      </w:r>
      <w:r w:rsidR="00C10EDD">
        <w:rPr>
          <w:rFonts w:cstheme="minorHAnsi"/>
        </w:rPr>
        <w:t xml:space="preserve"> Mezi vozovkou a chodníkem bude použit silniční obrubník 250/150/1000 s nášlapem 150mm a mezi vozovkou a zelení, či parkovacími stáními bude použit obrubník 200/100/1000 s nášlapem 50mm.</w:t>
      </w:r>
    </w:p>
    <w:p w:rsidR="00E57C8A" w:rsidRDefault="00E57C8A" w:rsidP="00617423">
      <w:pPr>
        <w:rPr>
          <w:rFonts w:cstheme="minorHAnsi"/>
        </w:rPr>
      </w:pPr>
      <w:r>
        <w:rPr>
          <w:rFonts w:cstheme="minorHAnsi"/>
        </w:rPr>
        <w:t>Vjezdy ze zámkové dlažby budou příčně oh</w:t>
      </w:r>
      <w:r w:rsidR="00612FAD">
        <w:rPr>
          <w:rFonts w:cstheme="minorHAnsi"/>
        </w:rPr>
        <w:t>raničeny silničním obrubníkem 20</w:t>
      </w:r>
      <w:r>
        <w:rPr>
          <w:rFonts w:cstheme="minorHAnsi"/>
        </w:rPr>
        <w:t>0/100/100</w:t>
      </w:r>
      <w:r w:rsidR="00612FAD">
        <w:rPr>
          <w:rFonts w:cstheme="minorHAnsi"/>
        </w:rPr>
        <w:t xml:space="preserve">0 </w:t>
      </w:r>
      <w:r w:rsidR="000D0E6D">
        <w:rPr>
          <w:rFonts w:cstheme="minorHAnsi"/>
        </w:rPr>
        <w:t xml:space="preserve">do betonu s boční opěrou </w:t>
      </w:r>
      <w:r>
        <w:rPr>
          <w:rFonts w:cstheme="minorHAnsi"/>
        </w:rPr>
        <w:t xml:space="preserve">s nášlapem </w:t>
      </w:r>
      <w:r w:rsidR="000D0E6D">
        <w:rPr>
          <w:rFonts w:cstheme="minorHAnsi"/>
        </w:rPr>
        <w:t>0,00.</w:t>
      </w:r>
      <w:r w:rsidR="008A7D8B">
        <w:rPr>
          <w:rFonts w:cstheme="minorHAnsi"/>
        </w:rPr>
        <w:t xml:space="preserve"> </w:t>
      </w:r>
      <w:r w:rsidR="00F541E8">
        <w:rPr>
          <w:rFonts w:cstheme="minorHAnsi"/>
        </w:rPr>
        <w:t>Zámková dlažba ve vjezdech bude</w:t>
      </w:r>
      <w:r w:rsidR="008A7D8B">
        <w:rPr>
          <w:rFonts w:cstheme="minorHAnsi"/>
        </w:rPr>
        <w:t xml:space="preserve"> tl.80mm, typ „I“</w:t>
      </w:r>
      <w:r w:rsidR="00F541E8">
        <w:rPr>
          <w:rFonts w:cstheme="minorHAnsi"/>
        </w:rPr>
        <w:t xml:space="preserve"> do lože ŠD 4/8 </w:t>
      </w:r>
      <w:proofErr w:type="spellStart"/>
      <w:r w:rsidR="00F541E8">
        <w:rPr>
          <w:rFonts w:cstheme="minorHAnsi"/>
        </w:rPr>
        <w:t>tl</w:t>
      </w:r>
      <w:proofErr w:type="spellEnd"/>
      <w:r w:rsidR="00F541E8">
        <w:rPr>
          <w:rFonts w:cstheme="minorHAnsi"/>
        </w:rPr>
        <w:t>. 40mm</w:t>
      </w:r>
      <w:r w:rsidR="008A7D8B">
        <w:rPr>
          <w:rFonts w:cstheme="minorHAnsi"/>
        </w:rPr>
        <w:t>.</w:t>
      </w:r>
      <w:r w:rsidR="00F541E8">
        <w:rPr>
          <w:rFonts w:cstheme="minorHAnsi"/>
        </w:rPr>
        <w:t xml:space="preserve"> Podkladní vrstva bude z ŠD 0/32 </w:t>
      </w:r>
      <w:proofErr w:type="spellStart"/>
      <w:r w:rsidR="00F541E8">
        <w:rPr>
          <w:rFonts w:cstheme="minorHAnsi"/>
        </w:rPr>
        <w:t>tl</w:t>
      </w:r>
      <w:proofErr w:type="spellEnd"/>
      <w:r w:rsidR="00F541E8">
        <w:rPr>
          <w:rFonts w:cstheme="minorHAnsi"/>
        </w:rPr>
        <w:t>. 150mm.</w:t>
      </w:r>
      <w:r w:rsidR="00C10EDD">
        <w:rPr>
          <w:rFonts w:cstheme="minorHAnsi"/>
        </w:rPr>
        <w:t xml:space="preserve"> Čelní obruba vjezdů z obrub 250/150/1000 bude se sníženým šlápnutím 50mm, u obrub 200/100/1000 zůstává konstantní šlápnutí 50mm.</w:t>
      </w:r>
    </w:p>
    <w:p w:rsidR="000D0E6D" w:rsidRDefault="000D0E6D" w:rsidP="00617423">
      <w:pPr>
        <w:rPr>
          <w:rFonts w:cstheme="minorHAnsi"/>
        </w:rPr>
      </w:pPr>
      <w:r>
        <w:rPr>
          <w:rFonts w:cstheme="minorHAnsi"/>
        </w:rPr>
        <w:lastRenderedPageBreak/>
        <w:t>Stávající dlážděné, či betonové, vjezdy budou zachovány.</w:t>
      </w:r>
    </w:p>
    <w:p w:rsidR="00B44F18" w:rsidRDefault="00125624" w:rsidP="00617423">
      <w:pPr>
        <w:rPr>
          <w:rFonts w:cstheme="minorHAnsi"/>
        </w:rPr>
      </w:pPr>
      <w:r>
        <w:rPr>
          <w:rFonts w:cstheme="minorHAnsi"/>
        </w:rPr>
        <w:t>Konstrukce</w:t>
      </w:r>
      <w:r w:rsidR="00F34FE6">
        <w:rPr>
          <w:rFonts w:cstheme="minorHAnsi"/>
        </w:rPr>
        <w:t xml:space="preserve"> nové </w:t>
      </w:r>
      <w:r w:rsidR="00D436E2">
        <w:rPr>
          <w:rFonts w:cstheme="minorHAnsi"/>
        </w:rPr>
        <w:t xml:space="preserve">vozovky </w:t>
      </w:r>
      <w:r>
        <w:rPr>
          <w:rFonts w:cstheme="minorHAnsi"/>
        </w:rPr>
        <w:t xml:space="preserve">je navržena jako </w:t>
      </w:r>
      <w:r w:rsidR="00F34FE6">
        <w:rPr>
          <w:rFonts w:cstheme="minorHAnsi"/>
        </w:rPr>
        <w:t>střední</w:t>
      </w:r>
      <w:r>
        <w:rPr>
          <w:rFonts w:cstheme="minorHAnsi"/>
        </w:rPr>
        <w:t xml:space="preserve"> na tlouš</w:t>
      </w:r>
      <w:r w:rsidR="00542A5A">
        <w:rPr>
          <w:rFonts w:cstheme="minorHAnsi"/>
        </w:rPr>
        <w:t>ť</w:t>
      </w:r>
      <w:r>
        <w:rPr>
          <w:rFonts w:cstheme="minorHAnsi"/>
        </w:rPr>
        <w:t>ku 4</w:t>
      </w:r>
      <w:r w:rsidR="00F34FE6">
        <w:rPr>
          <w:rFonts w:cstheme="minorHAnsi"/>
        </w:rPr>
        <w:t>7</w:t>
      </w:r>
      <w:r>
        <w:rPr>
          <w:rFonts w:cstheme="minorHAnsi"/>
        </w:rPr>
        <w:t>cm</w:t>
      </w:r>
      <w:r w:rsidR="008675D2">
        <w:rPr>
          <w:rFonts w:cstheme="minorHAnsi"/>
        </w:rPr>
        <w:t xml:space="preserve"> s dvěma vrstvami asfaltov</w:t>
      </w:r>
      <w:r w:rsidR="000148FB">
        <w:rPr>
          <w:rFonts w:cstheme="minorHAnsi"/>
        </w:rPr>
        <w:t xml:space="preserve">ého betonu o celkové </w:t>
      </w:r>
      <w:proofErr w:type="spellStart"/>
      <w:r w:rsidR="000148FB">
        <w:rPr>
          <w:rFonts w:cstheme="minorHAnsi"/>
        </w:rPr>
        <w:t>tlouštce</w:t>
      </w:r>
      <w:proofErr w:type="spellEnd"/>
      <w:r w:rsidR="000148FB">
        <w:rPr>
          <w:rFonts w:cstheme="minorHAnsi"/>
        </w:rPr>
        <w:t xml:space="preserve"> 1</w:t>
      </w:r>
      <w:r w:rsidR="00F34FE6">
        <w:rPr>
          <w:rFonts w:cstheme="minorHAnsi"/>
        </w:rPr>
        <w:t>2</w:t>
      </w:r>
      <w:r w:rsidR="008675D2">
        <w:rPr>
          <w:rFonts w:cstheme="minorHAnsi"/>
        </w:rPr>
        <w:t>cm</w:t>
      </w:r>
      <w:r w:rsidR="00F34FE6">
        <w:rPr>
          <w:rFonts w:cstheme="minorHAnsi"/>
        </w:rPr>
        <w:t xml:space="preserve"> (ACO 11 5</w:t>
      </w:r>
      <w:r w:rsidR="00D436E2">
        <w:rPr>
          <w:rFonts w:cstheme="minorHAnsi"/>
        </w:rPr>
        <w:t>0mm a ACP 16</w:t>
      </w:r>
      <w:r w:rsidR="00F34FE6">
        <w:rPr>
          <w:rFonts w:cstheme="minorHAnsi"/>
        </w:rPr>
        <w:t>+ 7</w:t>
      </w:r>
      <w:r w:rsidR="00D436E2">
        <w:rPr>
          <w:rFonts w:cstheme="minorHAnsi"/>
        </w:rPr>
        <w:t>0mm)</w:t>
      </w:r>
      <w:r w:rsidR="00F34FE6">
        <w:rPr>
          <w:rFonts w:cstheme="minorHAnsi"/>
        </w:rPr>
        <w:t xml:space="preserve">. </w:t>
      </w:r>
      <w:r w:rsidR="00D436E2">
        <w:rPr>
          <w:rFonts w:cstheme="minorHAnsi"/>
        </w:rPr>
        <w:t>Spodní kon</w:t>
      </w:r>
      <w:r w:rsidR="00F34FE6">
        <w:rPr>
          <w:rFonts w:cstheme="minorHAnsi"/>
        </w:rPr>
        <w:t xml:space="preserve">strukce vozovky bude dvouvrstvá z ŠD 0/63 </w:t>
      </w:r>
      <w:proofErr w:type="spellStart"/>
      <w:r w:rsidR="00F34FE6">
        <w:rPr>
          <w:rFonts w:cstheme="minorHAnsi"/>
        </w:rPr>
        <w:t>tl</w:t>
      </w:r>
      <w:proofErr w:type="spellEnd"/>
      <w:r w:rsidR="00F34FE6">
        <w:rPr>
          <w:rFonts w:cstheme="minorHAnsi"/>
        </w:rPr>
        <w:t xml:space="preserve">. 200mm a ŠD 0/32 </w:t>
      </w:r>
      <w:proofErr w:type="spellStart"/>
      <w:r w:rsidR="00F34FE6">
        <w:rPr>
          <w:rFonts w:cstheme="minorHAnsi"/>
        </w:rPr>
        <w:t>tl</w:t>
      </w:r>
      <w:proofErr w:type="spellEnd"/>
      <w:r w:rsidR="00F34FE6">
        <w:rPr>
          <w:rFonts w:cstheme="minorHAnsi"/>
        </w:rPr>
        <w:t>. 150mm</w:t>
      </w:r>
      <w:r w:rsidR="00D436E2">
        <w:rPr>
          <w:rFonts w:cstheme="minorHAnsi"/>
        </w:rPr>
        <w:t xml:space="preserve"> </w:t>
      </w:r>
      <w:r w:rsidR="00F34FE6">
        <w:rPr>
          <w:rFonts w:cstheme="minorHAnsi"/>
        </w:rPr>
        <w:t>.</w:t>
      </w:r>
      <w:r w:rsidR="00D436E2">
        <w:rPr>
          <w:rFonts w:cstheme="minorHAnsi"/>
        </w:rPr>
        <w:t xml:space="preserve">                                                                              </w:t>
      </w:r>
    </w:p>
    <w:p w:rsidR="00956C3F" w:rsidRDefault="00D436E2" w:rsidP="00617423">
      <w:pPr>
        <w:rPr>
          <w:rFonts w:cstheme="minorHAnsi"/>
        </w:rPr>
      </w:pPr>
      <w:r>
        <w:rPr>
          <w:rFonts w:cstheme="minorHAnsi"/>
        </w:rPr>
        <w:t xml:space="preserve">Podmínkou pro celkovou </w:t>
      </w:r>
      <w:proofErr w:type="spellStart"/>
      <w:r>
        <w:rPr>
          <w:rFonts w:cstheme="minorHAnsi"/>
        </w:rPr>
        <w:t>tlouštku</w:t>
      </w:r>
      <w:proofErr w:type="spellEnd"/>
      <w:r>
        <w:rPr>
          <w:rFonts w:cstheme="minorHAnsi"/>
        </w:rPr>
        <w:t xml:space="preserve"> </w:t>
      </w:r>
      <w:r w:rsidR="00F34FE6">
        <w:rPr>
          <w:rFonts w:cstheme="minorHAnsi"/>
        </w:rPr>
        <w:t xml:space="preserve">nové </w:t>
      </w:r>
      <w:r>
        <w:rPr>
          <w:rFonts w:cstheme="minorHAnsi"/>
        </w:rPr>
        <w:t>konstrukce vozovky 4</w:t>
      </w:r>
      <w:r w:rsidR="00F34FE6">
        <w:rPr>
          <w:rFonts w:cstheme="minorHAnsi"/>
        </w:rPr>
        <w:t>7</w:t>
      </w:r>
      <w:r>
        <w:rPr>
          <w:rFonts w:cstheme="minorHAnsi"/>
        </w:rPr>
        <w:t>0mm je statickými zkouškami prokáz</w:t>
      </w:r>
      <w:r w:rsidR="00324E5E">
        <w:rPr>
          <w:rFonts w:cstheme="minorHAnsi"/>
        </w:rPr>
        <w:t>a</w:t>
      </w:r>
      <w:r>
        <w:rPr>
          <w:rFonts w:cstheme="minorHAnsi"/>
        </w:rPr>
        <w:t xml:space="preserve">ná únosnost zhutněné pláně 45MPa s modulem </w:t>
      </w:r>
      <w:proofErr w:type="spellStart"/>
      <w:r>
        <w:rPr>
          <w:rFonts w:cstheme="minorHAnsi"/>
        </w:rPr>
        <w:t>přetvárnosti</w:t>
      </w:r>
      <w:proofErr w:type="spellEnd"/>
      <w:r>
        <w:rPr>
          <w:rFonts w:cstheme="minorHAnsi"/>
        </w:rPr>
        <w:t xml:space="preserve"> max. 2,0.</w:t>
      </w:r>
      <w:r w:rsidRPr="00125624">
        <w:rPr>
          <w:rFonts w:cstheme="minorHAnsi"/>
        </w:rPr>
        <w:t xml:space="preserve"> </w:t>
      </w:r>
      <w:r w:rsidR="00C547A1">
        <w:rPr>
          <w:rFonts w:cstheme="minorHAnsi"/>
        </w:rPr>
        <w:t>V případě neúnosné pláně bude potřeba provést sanaci pláně v rozsahu daném skutečnou únosnosti pláně v poměru 100mm ŠD 0/63 na potřebných 10MPa zvýšení únosnosti a v ploše stanovené technickým dozorem stavby.</w:t>
      </w:r>
    </w:p>
    <w:p w:rsidR="00986785" w:rsidRDefault="00986785" w:rsidP="00617423">
      <w:pPr>
        <w:rPr>
          <w:rFonts w:cstheme="minorHAnsi"/>
        </w:rPr>
      </w:pPr>
      <w:r>
        <w:rPr>
          <w:rFonts w:cstheme="minorHAnsi"/>
        </w:rPr>
        <w:t xml:space="preserve">Chodník je ze zámkové dlažby tl.60mm do lože ŠD 4/8 </w:t>
      </w:r>
      <w:proofErr w:type="spellStart"/>
      <w:r>
        <w:rPr>
          <w:rFonts w:cstheme="minorHAnsi"/>
        </w:rPr>
        <w:t>tl</w:t>
      </w:r>
      <w:proofErr w:type="spellEnd"/>
      <w:r>
        <w:rPr>
          <w:rFonts w:cstheme="minorHAnsi"/>
        </w:rPr>
        <w:t>. 40mm s podkladní vrstvou ŠD 0/32 v </w:t>
      </w:r>
      <w:proofErr w:type="spellStart"/>
      <w:r>
        <w:rPr>
          <w:rFonts w:cstheme="minorHAnsi"/>
        </w:rPr>
        <w:t>tl</w:t>
      </w:r>
      <w:proofErr w:type="spellEnd"/>
      <w:r>
        <w:rPr>
          <w:rFonts w:cstheme="minorHAnsi"/>
        </w:rPr>
        <w:t>. 150mm</w:t>
      </w:r>
      <w:r w:rsidRPr="00986785">
        <w:rPr>
          <w:rFonts w:cstheme="minorHAnsi"/>
        </w:rPr>
        <w:t xml:space="preserve"> </w:t>
      </w:r>
      <w:r>
        <w:rPr>
          <w:rFonts w:cstheme="minorHAnsi"/>
        </w:rPr>
        <w:t>do obrub 250/150/1000 a 200/100/1000, V obrubách chodníku budou boční štěrbinové vpusti dle komentáře v části odvodnění.</w:t>
      </w:r>
    </w:p>
    <w:p w:rsidR="008A7D8B" w:rsidRPr="00125624" w:rsidRDefault="00986785" w:rsidP="00617423">
      <w:pPr>
        <w:rPr>
          <w:rFonts w:cstheme="minorHAnsi"/>
        </w:rPr>
      </w:pPr>
      <w:r>
        <w:rPr>
          <w:rFonts w:cstheme="minorHAnsi"/>
        </w:rPr>
        <w:t>Parkovací stání</w:t>
      </w:r>
      <w:r w:rsidR="00CD62BA">
        <w:rPr>
          <w:rFonts w:cstheme="minorHAnsi"/>
        </w:rPr>
        <w:t xml:space="preserve"> </w:t>
      </w:r>
      <w:r>
        <w:rPr>
          <w:rFonts w:cstheme="minorHAnsi"/>
        </w:rPr>
        <w:t>jsou</w:t>
      </w:r>
      <w:r w:rsidR="00CD62BA">
        <w:rPr>
          <w:rFonts w:cstheme="minorHAnsi"/>
        </w:rPr>
        <w:t xml:space="preserve"> navržena na pravé straně ulice v km 0,254 až 0,286 ve dvou sekcích délky 18,6m a 7,0m šířky 2,0m. Stání budou</w:t>
      </w:r>
      <w:r>
        <w:rPr>
          <w:rFonts w:cstheme="minorHAnsi"/>
        </w:rPr>
        <w:t xml:space="preserve"> provedena ze zatravňovacích tvárnic</w:t>
      </w:r>
      <w:r w:rsidR="008A7D8B">
        <w:rPr>
          <w:rFonts w:cstheme="minorHAnsi"/>
        </w:rPr>
        <w:t xml:space="preserve"> </w:t>
      </w:r>
      <w:proofErr w:type="spellStart"/>
      <w:r w:rsidR="008A7D8B">
        <w:rPr>
          <w:rFonts w:cstheme="minorHAnsi"/>
        </w:rPr>
        <w:t>tlouštky</w:t>
      </w:r>
      <w:proofErr w:type="spellEnd"/>
      <w:r w:rsidR="008A7D8B">
        <w:rPr>
          <w:rFonts w:cstheme="minorHAnsi"/>
        </w:rPr>
        <w:t xml:space="preserve"> 100mm</w:t>
      </w:r>
      <w:r>
        <w:rPr>
          <w:rFonts w:cstheme="minorHAnsi"/>
        </w:rPr>
        <w:t xml:space="preserve">, </w:t>
      </w:r>
      <w:r w:rsidR="008A7D8B">
        <w:rPr>
          <w:rFonts w:cstheme="minorHAnsi"/>
        </w:rPr>
        <w:t>osazen</w:t>
      </w:r>
      <w:r>
        <w:rPr>
          <w:rFonts w:cstheme="minorHAnsi"/>
        </w:rPr>
        <w:t>ých</w:t>
      </w:r>
      <w:r w:rsidR="008A7D8B">
        <w:rPr>
          <w:rFonts w:cstheme="minorHAnsi"/>
        </w:rPr>
        <w:t xml:space="preserve"> do lože ŠD 4/8 </w:t>
      </w:r>
      <w:proofErr w:type="spellStart"/>
      <w:r w:rsidR="008A7D8B">
        <w:rPr>
          <w:rFonts w:cstheme="minorHAnsi"/>
        </w:rPr>
        <w:t>tl</w:t>
      </w:r>
      <w:proofErr w:type="spellEnd"/>
      <w:r w:rsidR="008A7D8B">
        <w:rPr>
          <w:rFonts w:cstheme="minorHAnsi"/>
        </w:rPr>
        <w:t xml:space="preserve">. 40mm na podkladní vrstvu ŠD 0/32 </w:t>
      </w:r>
      <w:proofErr w:type="spellStart"/>
      <w:r w:rsidR="008A7D8B">
        <w:rPr>
          <w:rFonts w:cstheme="minorHAnsi"/>
        </w:rPr>
        <w:t>tl</w:t>
      </w:r>
      <w:proofErr w:type="spellEnd"/>
      <w:r w:rsidR="008A7D8B">
        <w:rPr>
          <w:rFonts w:cstheme="minorHAnsi"/>
        </w:rPr>
        <w:t>. 150mm. Rozhraní parkovacích ploch s a</w:t>
      </w:r>
      <w:r w:rsidR="00CD62BA">
        <w:rPr>
          <w:rFonts w:cstheme="minorHAnsi"/>
        </w:rPr>
        <w:t>s</w:t>
      </w:r>
      <w:r w:rsidR="008A7D8B">
        <w:rPr>
          <w:rFonts w:cstheme="minorHAnsi"/>
        </w:rPr>
        <w:t>faltovou plochou vozovky bude ze silničního obrubníku 2</w:t>
      </w:r>
      <w:r w:rsidR="00CD62BA">
        <w:rPr>
          <w:rFonts w:cstheme="minorHAnsi"/>
        </w:rPr>
        <w:t>0</w:t>
      </w:r>
      <w:r w:rsidR="008A7D8B">
        <w:rPr>
          <w:rFonts w:cstheme="minorHAnsi"/>
        </w:rPr>
        <w:t xml:space="preserve">0/100/1000 do betonu s boční opěrou a nášlapem </w:t>
      </w:r>
      <w:r w:rsidR="00CD62BA">
        <w:rPr>
          <w:rFonts w:cstheme="minorHAnsi"/>
        </w:rPr>
        <w:t>50mm</w:t>
      </w:r>
      <w:r w:rsidR="008A7D8B">
        <w:rPr>
          <w:rFonts w:cstheme="minorHAnsi"/>
        </w:rPr>
        <w:t>. Obruba na rozhraní parkovacích stání a zeleně bude ze silničního obrubníku 250/150/1000 s nášlapem 150mm. Zásyp ok zatravňovacích tvárnic bude z ŠD 4/8.</w:t>
      </w:r>
    </w:p>
    <w:p w:rsidR="00986785" w:rsidRPr="00A50B99" w:rsidRDefault="00A50B99" w:rsidP="007E19DC">
      <w:pPr>
        <w:rPr>
          <w:rFonts w:cstheme="minorHAnsi"/>
        </w:rPr>
      </w:pPr>
      <w:r>
        <w:rPr>
          <w:rFonts w:cstheme="minorHAnsi"/>
        </w:rPr>
        <w:t>Příčné řezy ani podélný profil ne</w:t>
      </w:r>
      <w:r w:rsidR="00B44F18">
        <w:rPr>
          <w:rFonts w:cstheme="minorHAnsi"/>
        </w:rPr>
        <w:t>jsou</w:t>
      </w:r>
      <w:r>
        <w:rPr>
          <w:rFonts w:cstheme="minorHAnsi"/>
        </w:rPr>
        <w:t xml:space="preserve"> zpracován</w:t>
      </w:r>
      <w:r w:rsidR="00B44F18">
        <w:rPr>
          <w:rFonts w:cstheme="minorHAnsi"/>
        </w:rPr>
        <w:t>y</w:t>
      </w:r>
      <w:r>
        <w:rPr>
          <w:rFonts w:cstheme="minorHAnsi"/>
        </w:rPr>
        <w:t>. Zhotovitel je povinen dodržet příčné sklony navržené v situačním výkresu s respektováním výšky stávajících vjezdů, eventuálně výšky ve vjezdech na hranici soukromých pozemků, stejně jako výšky povrchů již rekonstruovaných vozovek v křižovatkách.</w:t>
      </w:r>
    </w:p>
    <w:p w:rsidR="00956C3F" w:rsidRDefault="00016A62" w:rsidP="007E19DC">
      <w:pPr>
        <w:rPr>
          <w:rFonts w:cstheme="minorHAnsi"/>
          <w:b/>
        </w:rPr>
      </w:pPr>
      <w:r>
        <w:rPr>
          <w:rFonts w:cstheme="minorHAnsi"/>
          <w:b/>
        </w:rPr>
        <w:t xml:space="preserve">c) </w:t>
      </w:r>
      <w:r w:rsidR="00551C95">
        <w:rPr>
          <w:rFonts w:cstheme="minorHAnsi"/>
          <w:b/>
        </w:rPr>
        <w:t>Dopravní značení</w:t>
      </w:r>
    </w:p>
    <w:p w:rsidR="00A40D3F" w:rsidRPr="00A40D3F" w:rsidRDefault="00A40D3F" w:rsidP="007E19DC">
      <w:pPr>
        <w:rPr>
          <w:rFonts w:cstheme="minorHAnsi"/>
        </w:rPr>
      </w:pPr>
      <w:r>
        <w:rPr>
          <w:rFonts w:cstheme="minorHAnsi"/>
        </w:rPr>
        <w:t xml:space="preserve">Součástí rekonstrukce je zohlednění požadavku obyvatel na bezpečný provoz osazením tří montovaných ocelových </w:t>
      </w:r>
      <w:proofErr w:type="spellStart"/>
      <w:r>
        <w:rPr>
          <w:rFonts w:cstheme="minorHAnsi"/>
        </w:rPr>
        <w:t>retarderů</w:t>
      </w:r>
      <w:proofErr w:type="spellEnd"/>
      <w:r>
        <w:rPr>
          <w:rFonts w:cstheme="minorHAnsi"/>
        </w:rPr>
        <w:t xml:space="preserve"> přes celou šířku vozovky. U </w:t>
      </w:r>
      <w:proofErr w:type="spellStart"/>
      <w:r>
        <w:rPr>
          <w:rFonts w:cstheme="minorHAnsi"/>
        </w:rPr>
        <w:t>retarderů</w:t>
      </w:r>
      <w:proofErr w:type="spellEnd"/>
      <w:r>
        <w:rPr>
          <w:rFonts w:cstheme="minorHAnsi"/>
        </w:rPr>
        <w:t xml:space="preserve"> je třeba osadit z obou stran dopravní značku „příčný </w:t>
      </w:r>
      <w:proofErr w:type="gramStart"/>
      <w:r>
        <w:rPr>
          <w:rFonts w:cstheme="minorHAnsi"/>
        </w:rPr>
        <w:t>práh“ . V případě</w:t>
      </w:r>
      <w:proofErr w:type="gramEnd"/>
      <w:r>
        <w:rPr>
          <w:rFonts w:cstheme="minorHAnsi"/>
        </w:rPr>
        <w:t xml:space="preserve"> souhlasu policie ČR pak na počátek ulice cca v km 0,020 osadit dopravní značku „30km“ s dodatkovou tabulí „3x příčný práh“. Stejné dopravní značení pak osadit 25m před první </w:t>
      </w:r>
      <w:proofErr w:type="spellStart"/>
      <w:r>
        <w:rPr>
          <w:rFonts w:cstheme="minorHAnsi"/>
        </w:rPr>
        <w:t>retarder</w:t>
      </w:r>
      <w:proofErr w:type="spellEnd"/>
      <w:r>
        <w:rPr>
          <w:rFonts w:cstheme="minorHAnsi"/>
        </w:rPr>
        <w:t xml:space="preserve"> v opačném jízdním směru. V případě osazení čtvrtého </w:t>
      </w:r>
      <w:proofErr w:type="spellStart"/>
      <w:r>
        <w:rPr>
          <w:rFonts w:cstheme="minorHAnsi"/>
        </w:rPr>
        <w:t>retarderu</w:t>
      </w:r>
      <w:proofErr w:type="spellEnd"/>
      <w:r>
        <w:rPr>
          <w:rFonts w:cstheme="minorHAnsi"/>
        </w:rPr>
        <w:t xml:space="preserve"> nad </w:t>
      </w:r>
      <w:proofErr w:type="spellStart"/>
      <w:proofErr w:type="gramStart"/>
      <w:r>
        <w:rPr>
          <w:rFonts w:cstheme="minorHAnsi"/>
        </w:rPr>
        <w:t>ul.Dlážděná</w:t>
      </w:r>
      <w:proofErr w:type="spellEnd"/>
      <w:proofErr w:type="gramEnd"/>
      <w:r>
        <w:rPr>
          <w:rFonts w:cstheme="minorHAnsi"/>
        </w:rPr>
        <w:t xml:space="preserve"> by  dodatková tabule měla text „4x příčný práh“.</w:t>
      </w:r>
    </w:p>
    <w:p w:rsidR="003F0B3C" w:rsidRDefault="00551C95" w:rsidP="007E19DC">
      <w:pPr>
        <w:rPr>
          <w:rFonts w:cstheme="minorHAnsi"/>
          <w:b/>
        </w:rPr>
      </w:pPr>
      <w:r>
        <w:rPr>
          <w:rFonts w:cstheme="minorHAnsi"/>
          <w:b/>
        </w:rPr>
        <w:t>d) Inženýrské sítě</w:t>
      </w:r>
      <w:r w:rsidR="00A40D3F">
        <w:rPr>
          <w:rFonts w:cstheme="minorHAnsi"/>
          <w:b/>
        </w:rPr>
        <w:t xml:space="preserve">                                                                                                                                               </w:t>
      </w:r>
    </w:p>
    <w:p w:rsidR="00F34FE6" w:rsidRPr="00A40D3F" w:rsidRDefault="00016A62" w:rsidP="007E19DC">
      <w:pPr>
        <w:rPr>
          <w:rFonts w:cstheme="minorHAnsi"/>
          <w:b/>
        </w:rPr>
      </w:pPr>
      <w:r>
        <w:rPr>
          <w:rFonts w:cstheme="minorHAnsi"/>
        </w:rPr>
        <w:t>V prostoru rekonstrukce vozovky se nachází splašková kanalizace, dešťová kanalizace</w:t>
      </w:r>
      <w:r w:rsidR="00F34FE6">
        <w:rPr>
          <w:rFonts w:cstheme="minorHAnsi"/>
        </w:rPr>
        <w:t xml:space="preserve">, vodovod, </w:t>
      </w:r>
      <w:r>
        <w:rPr>
          <w:rFonts w:cstheme="minorHAnsi"/>
        </w:rPr>
        <w:t>t</w:t>
      </w:r>
      <w:r w:rsidR="00F34FE6">
        <w:rPr>
          <w:rFonts w:cstheme="minorHAnsi"/>
        </w:rPr>
        <w:t>elekomunikace</w:t>
      </w:r>
      <w:r>
        <w:rPr>
          <w:rFonts w:cstheme="minorHAnsi"/>
        </w:rPr>
        <w:t>, silové elektr</w:t>
      </w:r>
      <w:r w:rsidR="00F34FE6">
        <w:rPr>
          <w:rFonts w:cstheme="minorHAnsi"/>
        </w:rPr>
        <w:t xml:space="preserve">ické kabely, veřejné osvětlení </w:t>
      </w:r>
      <w:r>
        <w:rPr>
          <w:rFonts w:cstheme="minorHAnsi"/>
        </w:rPr>
        <w:t xml:space="preserve">a </w:t>
      </w:r>
      <w:r w:rsidR="00F34FE6">
        <w:rPr>
          <w:rFonts w:cstheme="minorHAnsi"/>
        </w:rPr>
        <w:t>plynovod.</w:t>
      </w:r>
      <w:r>
        <w:rPr>
          <w:rFonts w:cstheme="minorHAnsi"/>
        </w:rPr>
        <w:t xml:space="preserve"> </w:t>
      </w:r>
      <w:r w:rsidR="00F34FE6">
        <w:rPr>
          <w:rFonts w:cstheme="minorHAnsi"/>
        </w:rPr>
        <w:t>V horní části rekonstrukce je silová elektřina vedena nadzemním vedením. Vedení jednotlivých sítí je doloženo výkres</w:t>
      </w:r>
      <w:r w:rsidR="00551C95">
        <w:rPr>
          <w:rFonts w:cstheme="minorHAnsi"/>
        </w:rPr>
        <w:t>y</w:t>
      </w:r>
      <w:r w:rsidR="00F34FE6">
        <w:rPr>
          <w:rFonts w:cstheme="minorHAnsi"/>
        </w:rPr>
        <w:t>.</w:t>
      </w:r>
    </w:p>
    <w:p w:rsidR="00A50B99" w:rsidRPr="00016A62" w:rsidRDefault="00016A62" w:rsidP="007E19DC">
      <w:pPr>
        <w:rPr>
          <w:rFonts w:cstheme="minorHAnsi"/>
        </w:rPr>
      </w:pPr>
      <w:r>
        <w:rPr>
          <w:rFonts w:cstheme="minorHAnsi"/>
        </w:rPr>
        <w:t xml:space="preserve">Zhotovitel je povinen provést zaměření a vytyčení všech stávajících sítí </w:t>
      </w:r>
      <w:r w:rsidR="00781BF9">
        <w:rPr>
          <w:rFonts w:cstheme="minorHAnsi"/>
        </w:rPr>
        <w:t xml:space="preserve">v terénu </w:t>
      </w:r>
      <w:r>
        <w:rPr>
          <w:rFonts w:cstheme="minorHAnsi"/>
        </w:rPr>
        <w:t>před započetím prací.</w:t>
      </w:r>
      <w:r w:rsidR="00781BF9">
        <w:rPr>
          <w:rFonts w:cstheme="minorHAnsi"/>
        </w:rPr>
        <w:t xml:space="preserve"> Součástí prací rekonstrukce vozovky bude </w:t>
      </w:r>
      <w:r w:rsidR="00551C95">
        <w:rPr>
          <w:rFonts w:cstheme="minorHAnsi"/>
        </w:rPr>
        <w:t>také</w:t>
      </w:r>
      <w:r w:rsidR="00781BF9">
        <w:rPr>
          <w:rFonts w:cstheme="minorHAnsi"/>
        </w:rPr>
        <w:t xml:space="preserve"> rektifikace povrchových znaků </w:t>
      </w:r>
      <w:r w:rsidR="00F34FE6">
        <w:rPr>
          <w:rFonts w:cstheme="minorHAnsi"/>
        </w:rPr>
        <w:t>všech IS v ploše vozovky.</w:t>
      </w:r>
    </w:p>
    <w:p w:rsidR="003F0B3C" w:rsidRDefault="003F0B3C" w:rsidP="00612FAD">
      <w:pPr>
        <w:rPr>
          <w:rFonts w:cstheme="minorHAnsi"/>
          <w:b/>
        </w:rPr>
      </w:pPr>
    </w:p>
    <w:p w:rsidR="00612FAD" w:rsidRPr="00612FAD" w:rsidRDefault="00551C95" w:rsidP="00612FAD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e</w:t>
      </w:r>
      <w:r w:rsidR="00612FAD">
        <w:rPr>
          <w:rFonts w:cstheme="minorHAnsi"/>
          <w:b/>
        </w:rPr>
        <w:t xml:space="preserve">) Organizace výstavby-etapizace                                                                                                                 </w:t>
      </w:r>
      <w:r w:rsidR="00612FAD">
        <w:rPr>
          <w:rFonts w:cstheme="minorHAnsi"/>
        </w:rPr>
        <w:t xml:space="preserve">Vzhledem k zachování obslužnosti </w:t>
      </w:r>
      <w:proofErr w:type="spellStart"/>
      <w:r>
        <w:rPr>
          <w:rFonts w:cstheme="minorHAnsi"/>
        </w:rPr>
        <w:t>záchrané</w:t>
      </w:r>
      <w:proofErr w:type="spellEnd"/>
      <w:r>
        <w:rPr>
          <w:rFonts w:cstheme="minorHAnsi"/>
        </w:rPr>
        <w:t xml:space="preserve"> služby a požárních jednotek </w:t>
      </w:r>
      <w:r w:rsidR="00612FAD">
        <w:rPr>
          <w:rFonts w:cstheme="minorHAnsi"/>
        </w:rPr>
        <w:t xml:space="preserve">a v důsledku průjezdnosti okolních ulic je nutné rekonstrukci ulice Na Vápence rozdělit na </w:t>
      </w:r>
      <w:r>
        <w:rPr>
          <w:rFonts w:cstheme="minorHAnsi"/>
        </w:rPr>
        <w:t xml:space="preserve">dva </w:t>
      </w:r>
      <w:r w:rsidR="00612FAD">
        <w:rPr>
          <w:rFonts w:cstheme="minorHAnsi"/>
        </w:rPr>
        <w:t xml:space="preserve">navazující </w:t>
      </w:r>
      <w:proofErr w:type="gramStart"/>
      <w:r w:rsidR="00612FAD">
        <w:rPr>
          <w:rFonts w:cstheme="minorHAnsi"/>
        </w:rPr>
        <w:t>úseky :</w:t>
      </w:r>
      <w:proofErr w:type="gramEnd"/>
    </w:p>
    <w:p w:rsidR="00612FAD" w:rsidRDefault="00612FAD" w:rsidP="00612FAD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proofErr w:type="spellStart"/>
      <w:proofErr w:type="gramStart"/>
      <w:r w:rsidRPr="00962F21">
        <w:rPr>
          <w:rFonts w:cstheme="minorHAnsi"/>
          <w:u w:val="single"/>
        </w:rPr>
        <w:t>Ul.Jílovská</w:t>
      </w:r>
      <w:proofErr w:type="spellEnd"/>
      <w:proofErr w:type="gramEnd"/>
      <w:r w:rsidRPr="00962F21">
        <w:rPr>
          <w:rFonts w:cstheme="minorHAnsi"/>
          <w:u w:val="single"/>
        </w:rPr>
        <w:t xml:space="preserve"> – ústí </w:t>
      </w:r>
      <w:proofErr w:type="spellStart"/>
      <w:r w:rsidRPr="00962F21">
        <w:rPr>
          <w:rFonts w:cstheme="minorHAnsi"/>
          <w:u w:val="single"/>
        </w:rPr>
        <w:t>ul.</w:t>
      </w:r>
      <w:r w:rsidR="00551C95">
        <w:rPr>
          <w:rFonts w:cstheme="minorHAnsi"/>
          <w:u w:val="single"/>
        </w:rPr>
        <w:t>Lesní</w:t>
      </w:r>
      <w:proofErr w:type="spellEnd"/>
      <w:r w:rsidR="00551C95">
        <w:rPr>
          <w:rFonts w:cstheme="minorHAnsi"/>
          <w:u w:val="single"/>
        </w:rPr>
        <w:t xml:space="preserve"> (včetně otočky autobusů)</w:t>
      </w:r>
    </w:p>
    <w:p w:rsidR="00612FAD" w:rsidRPr="00962F21" w:rsidRDefault="00612FAD" w:rsidP="00612FAD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 xml:space="preserve">Úsek je </w:t>
      </w:r>
      <w:r w:rsidR="00551C95">
        <w:rPr>
          <w:rFonts w:cstheme="minorHAnsi"/>
        </w:rPr>
        <w:t>možné</w:t>
      </w:r>
      <w:r>
        <w:rPr>
          <w:rFonts w:cstheme="minorHAnsi"/>
        </w:rPr>
        <w:t xml:space="preserve"> provést </w:t>
      </w:r>
      <w:r w:rsidR="00551C95">
        <w:rPr>
          <w:rFonts w:cstheme="minorHAnsi"/>
        </w:rPr>
        <w:t>v celé šíři najednou</w:t>
      </w:r>
    </w:p>
    <w:p w:rsidR="00612FAD" w:rsidRDefault="00551C95" w:rsidP="00612FAD">
      <w:pPr>
        <w:pStyle w:val="Odstavecseseznamem"/>
        <w:numPr>
          <w:ilvl w:val="0"/>
          <w:numId w:val="1"/>
        </w:numPr>
        <w:rPr>
          <w:rFonts w:cstheme="minorHAnsi"/>
          <w:u w:val="single"/>
        </w:rPr>
      </w:pPr>
      <w:proofErr w:type="spellStart"/>
      <w:proofErr w:type="gramStart"/>
      <w:r>
        <w:rPr>
          <w:rFonts w:cstheme="minorHAnsi"/>
          <w:u w:val="single"/>
        </w:rPr>
        <w:t>Ul.Lesní</w:t>
      </w:r>
      <w:proofErr w:type="spellEnd"/>
      <w:proofErr w:type="gramEnd"/>
      <w:r>
        <w:rPr>
          <w:rFonts w:cstheme="minorHAnsi"/>
          <w:u w:val="single"/>
        </w:rPr>
        <w:t xml:space="preserve">- </w:t>
      </w:r>
      <w:proofErr w:type="spellStart"/>
      <w:r w:rsidR="00612FAD">
        <w:rPr>
          <w:rFonts w:cstheme="minorHAnsi"/>
          <w:u w:val="single"/>
        </w:rPr>
        <w:t>ul.</w:t>
      </w:r>
      <w:r>
        <w:rPr>
          <w:rFonts w:cstheme="minorHAnsi"/>
          <w:u w:val="single"/>
        </w:rPr>
        <w:t>Dlážděná</w:t>
      </w:r>
      <w:proofErr w:type="spellEnd"/>
    </w:p>
    <w:p w:rsidR="00612FAD" w:rsidRPr="00962F21" w:rsidRDefault="00612FAD" w:rsidP="00612FAD">
      <w:pPr>
        <w:pStyle w:val="Odstavecseseznamem"/>
        <w:ind w:left="1080"/>
        <w:rPr>
          <w:rFonts w:cstheme="minorHAnsi"/>
        </w:rPr>
      </w:pPr>
      <w:r>
        <w:rPr>
          <w:rFonts w:cstheme="minorHAnsi"/>
        </w:rPr>
        <w:t>Úsek je možné provádět v celé šíři najednou</w:t>
      </w: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3F0B3C" w:rsidRDefault="003F0B3C" w:rsidP="007E19DC">
      <w:pPr>
        <w:rPr>
          <w:rFonts w:cstheme="minorHAnsi"/>
        </w:rPr>
      </w:pPr>
    </w:p>
    <w:p w:rsidR="003F0B3C" w:rsidRDefault="003F0B3C" w:rsidP="007E19DC">
      <w:pPr>
        <w:rPr>
          <w:rFonts w:cstheme="minorHAnsi"/>
        </w:rPr>
      </w:pPr>
    </w:p>
    <w:p w:rsidR="003F0B3C" w:rsidRDefault="003F0B3C" w:rsidP="007E19DC">
      <w:pPr>
        <w:rPr>
          <w:rFonts w:cstheme="minorHAnsi"/>
        </w:rPr>
      </w:pPr>
    </w:p>
    <w:p w:rsidR="003F0B3C" w:rsidRDefault="003F0B3C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9125BA" w:rsidRDefault="00956C3F" w:rsidP="007E19DC">
      <w:pPr>
        <w:rPr>
          <w:rFonts w:cstheme="minorHAnsi"/>
        </w:rPr>
      </w:pPr>
      <w:r>
        <w:rPr>
          <w:rFonts w:cstheme="minorHAnsi"/>
        </w:rPr>
        <w:t xml:space="preserve">Výkresová část </w:t>
      </w:r>
      <w:r w:rsidR="00324E5E">
        <w:rPr>
          <w:rFonts w:cstheme="minorHAnsi"/>
        </w:rPr>
        <w:t>obsahuje tyto výkresy:</w:t>
      </w:r>
    </w:p>
    <w:p w:rsidR="008F5E86" w:rsidRDefault="00324E5E" w:rsidP="007E19DC">
      <w:pPr>
        <w:rPr>
          <w:rFonts w:cstheme="minorHAnsi"/>
        </w:rPr>
      </w:pPr>
      <w:proofErr w:type="gramStart"/>
      <w:r>
        <w:rPr>
          <w:rFonts w:cstheme="minorHAnsi"/>
        </w:rPr>
        <w:t>-</w:t>
      </w:r>
      <w:r w:rsidR="008F5E8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8F5E86">
        <w:rPr>
          <w:rFonts w:cstheme="minorHAnsi"/>
        </w:rPr>
        <w:t>Legenda</w:t>
      </w:r>
      <w:proofErr w:type="gramEnd"/>
      <w:r w:rsidR="008F5E86">
        <w:rPr>
          <w:rFonts w:cstheme="minorHAnsi"/>
        </w:rPr>
        <w:t xml:space="preserve"> k situacím</w:t>
      </w:r>
      <w:r>
        <w:rPr>
          <w:rFonts w:cstheme="minorHAnsi"/>
        </w:rPr>
        <w:t xml:space="preserve"> </w:t>
      </w:r>
    </w:p>
    <w:p w:rsidR="00324E5E" w:rsidRDefault="008F5E86" w:rsidP="007E19DC">
      <w:pPr>
        <w:rPr>
          <w:rFonts w:cstheme="minorHAnsi"/>
        </w:rPr>
      </w:pPr>
      <w:r>
        <w:rPr>
          <w:rFonts w:cstheme="minorHAnsi"/>
        </w:rPr>
        <w:t xml:space="preserve">-  </w:t>
      </w:r>
      <w:proofErr w:type="gramStart"/>
      <w:r w:rsidR="00324E5E">
        <w:rPr>
          <w:rFonts w:cstheme="minorHAnsi"/>
        </w:rPr>
        <w:t>situace v měř</w:t>
      </w:r>
      <w:proofErr w:type="gramEnd"/>
      <w:r w:rsidR="00324E5E">
        <w:rPr>
          <w:rFonts w:cstheme="minorHAnsi"/>
        </w:rPr>
        <w:t xml:space="preserve">. 1:200 (část </w:t>
      </w:r>
      <w:r w:rsidR="003F0B3C">
        <w:rPr>
          <w:rFonts w:cstheme="minorHAnsi"/>
        </w:rPr>
        <w:t>0,1,2,3,4,5,6</w:t>
      </w:r>
      <w:r w:rsidR="00324E5E">
        <w:rPr>
          <w:rFonts w:cstheme="minorHAnsi"/>
        </w:rPr>
        <w:t>)</w:t>
      </w:r>
    </w:p>
    <w:p w:rsidR="00324E5E" w:rsidRDefault="00A50B99" w:rsidP="007E19DC">
      <w:pPr>
        <w:rPr>
          <w:rFonts w:cstheme="minorHAnsi"/>
        </w:rPr>
      </w:pPr>
      <w:r>
        <w:rPr>
          <w:rFonts w:cstheme="minorHAnsi"/>
        </w:rPr>
        <w:t>-  vzorové příčné</w:t>
      </w:r>
      <w:r w:rsidR="00016A62">
        <w:rPr>
          <w:rFonts w:cstheme="minorHAnsi"/>
        </w:rPr>
        <w:t xml:space="preserve"> </w:t>
      </w:r>
      <w:proofErr w:type="gramStart"/>
      <w:r w:rsidR="00B44F18">
        <w:rPr>
          <w:rFonts w:cstheme="minorHAnsi"/>
        </w:rPr>
        <w:t>ř</w:t>
      </w:r>
      <w:r w:rsidR="00016A62">
        <w:rPr>
          <w:rFonts w:cstheme="minorHAnsi"/>
        </w:rPr>
        <w:t>ez</w:t>
      </w:r>
      <w:r>
        <w:rPr>
          <w:rFonts w:cstheme="minorHAnsi"/>
        </w:rPr>
        <w:t>y</w:t>
      </w:r>
      <w:r w:rsidR="00016A62">
        <w:rPr>
          <w:rFonts w:cstheme="minorHAnsi"/>
        </w:rPr>
        <w:t xml:space="preserve"> </w:t>
      </w:r>
      <w:r w:rsidR="00324E5E">
        <w:rPr>
          <w:rFonts w:cstheme="minorHAnsi"/>
        </w:rPr>
        <w:t>v</w:t>
      </w:r>
      <w:r w:rsidR="00B44F18">
        <w:rPr>
          <w:rFonts w:cstheme="minorHAnsi"/>
        </w:rPr>
        <w:t xml:space="preserve"> </w:t>
      </w:r>
      <w:r w:rsidR="00324E5E">
        <w:rPr>
          <w:rFonts w:cstheme="minorHAnsi"/>
        </w:rPr>
        <w:t>měř</w:t>
      </w:r>
      <w:proofErr w:type="gramEnd"/>
      <w:r w:rsidR="00324E5E">
        <w:rPr>
          <w:rFonts w:cstheme="minorHAnsi"/>
        </w:rPr>
        <w:t>.</w:t>
      </w:r>
      <w:r w:rsidR="00B44F18">
        <w:rPr>
          <w:rFonts w:cstheme="minorHAnsi"/>
        </w:rPr>
        <w:t xml:space="preserve"> </w:t>
      </w:r>
      <w:r w:rsidR="00324E5E">
        <w:rPr>
          <w:rFonts w:cstheme="minorHAnsi"/>
        </w:rPr>
        <w:t>1: 50</w:t>
      </w:r>
    </w:p>
    <w:p w:rsidR="007E19DC" w:rsidRPr="0083217F" w:rsidRDefault="00986785" w:rsidP="00617423">
      <w:pPr>
        <w:rPr>
          <w:rFonts w:cstheme="minorHAnsi"/>
        </w:rPr>
      </w:pPr>
      <w:proofErr w:type="gramStart"/>
      <w:r>
        <w:rPr>
          <w:rFonts w:cstheme="minorHAnsi"/>
        </w:rPr>
        <w:t>-  slepý</w:t>
      </w:r>
      <w:proofErr w:type="gramEnd"/>
      <w:r>
        <w:rPr>
          <w:rFonts w:cstheme="minorHAnsi"/>
        </w:rPr>
        <w:t xml:space="preserve"> výkaz výměr</w:t>
      </w:r>
    </w:p>
    <w:sectPr w:rsidR="007E19DC" w:rsidRPr="008321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3D" w:rsidRDefault="00B2583D" w:rsidP="00617423">
      <w:pPr>
        <w:spacing w:after="0" w:line="240" w:lineRule="auto"/>
      </w:pPr>
      <w:r>
        <w:separator/>
      </w:r>
    </w:p>
  </w:endnote>
  <w:endnote w:type="continuationSeparator" w:id="0">
    <w:p w:rsidR="00B2583D" w:rsidRDefault="00B2583D" w:rsidP="0061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23" w:rsidRDefault="00617423" w:rsidP="00617423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proofErr w:type="spellStart"/>
    <w:proofErr w:type="gramStart"/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proofErr w:type="spellEnd"/>
    <w:proofErr w:type="gramEnd"/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  <w:p w:rsidR="00617423" w:rsidRDefault="00617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3D" w:rsidRDefault="00B2583D" w:rsidP="00617423">
      <w:pPr>
        <w:spacing w:after="0" w:line="240" w:lineRule="auto"/>
      </w:pPr>
      <w:r>
        <w:separator/>
      </w:r>
    </w:p>
  </w:footnote>
  <w:footnote w:type="continuationSeparator" w:id="0">
    <w:p w:rsidR="00B2583D" w:rsidRDefault="00B2583D" w:rsidP="0061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392"/>
    <w:multiLevelType w:val="hybridMultilevel"/>
    <w:tmpl w:val="4C54A80A"/>
    <w:lvl w:ilvl="0" w:tplc="F2309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52"/>
    <w:rsid w:val="000114DD"/>
    <w:rsid w:val="000148FB"/>
    <w:rsid w:val="00016A62"/>
    <w:rsid w:val="00041618"/>
    <w:rsid w:val="0008165E"/>
    <w:rsid w:val="000C1359"/>
    <w:rsid w:val="000C7A29"/>
    <w:rsid w:val="000D0E6D"/>
    <w:rsid w:val="00125624"/>
    <w:rsid w:val="00140103"/>
    <w:rsid w:val="001440D1"/>
    <w:rsid w:val="00194931"/>
    <w:rsid w:val="001B2893"/>
    <w:rsid w:val="002403ED"/>
    <w:rsid w:val="00252D3A"/>
    <w:rsid w:val="002772C6"/>
    <w:rsid w:val="00324E5E"/>
    <w:rsid w:val="003316E5"/>
    <w:rsid w:val="0037095D"/>
    <w:rsid w:val="003A2277"/>
    <w:rsid w:val="003B3E52"/>
    <w:rsid w:val="003F0B3C"/>
    <w:rsid w:val="00416319"/>
    <w:rsid w:val="00535E72"/>
    <w:rsid w:val="005365F3"/>
    <w:rsid w:val="00542A5A"/>
    <w:rsid w:val="00551C95"/>
    <w:rsid w:val="005728E3"/>
    <w:rsid w:val="005A1619"/>
    <w:rsid w:val="005F65D9"/>
    <w:rsid w:val="005F7BA9"/>
    <w:rsid w:val="00612FAD"/>
    <w:rsid w:val="00617423"/>
    <w:rsid w:val="006251A0"/>
    <w:rsid w:val="0065583A"/>
    <w:rsid w:val="006D1596"/>
    <w:rsid w:val="00747D3E"/>
    <w:rsid w:val="00755C9E"/>
    <w:rsid w:val="00775581"/>
    <w:rsid w:val="00781BF9"/>
    <w:rsid w:val="007E12FF"/>
    <w:rsid w:val="007E19DC"/>
    <w:rsid w:val="007F6A70"/>
    <w:rsid w:val="00810924"/>
    <w:rsid w:val="0083217F"/>
    <w:rsid w:val="008675D2"/>
    <w:rsid w:val="00881181"/>
    <w:rsid w:val="008A7D8B"/>
    <w:rsid w:val="008F2B02"/>
    <w:rsid w:val="008F5E86"/>
    <w:rsid w:val="00902B8F"/>
    <w:rsid w:val="009125BA"/>
    <w:rsid w:val="00913105"/>
    <w:rsid w:val="009158D6"/>
    <w:rsid w:val="00926F3F"/>
    <w:rsid w:val="009307AA"/>
    <w:rsid w:val="00956C3F"/>
    <w:rsid w:val="00986785"/>
    <w:rsid w:val="009A2458"/>
    <w:rsid w:val="009E0885"/>
    <w:rsid w:val="009E08AD"/>
    <w:rsid w:val="00A40D3F"/>
    <w:rsid w:val="00A50B99"/>
    <w:rsid w:val="00A676C6"/>
    <w:rsid w:val="00AE3CCE"/>
    <w:rsid w:val="00B06E33"/>
    <w:rsid w:val="00B2583D"/>
    <w:rsid w:val="00B44F18"/>
    <w:rsid w:val="00BA505E"/>
    <w:rsid w:val="00BC4F2E"/>
    <w:rsid w:val="00BC576A"/>
    <w:rsid w:val="00C10EDD"/>
    <w:rsid w:val="00C21CBE"/>
    <w:rsid w:val="00C5025B"/>
    <w:rsid w:val="00C547A1"/>
    <w:rsid w:val="00CD62BA"/>
    <w:rsid w:val="00D436E2"/>
    <w:rsid w:val="00D505BF"/>
    <w:rsid w:val="00D7069D"/>
    <w:rsid w:val="00DC7933"/>
    <w:rsid w:val="00DF4E01"/>
    <w:rsid w:val="00E57C8A"/>
    <w:rsid w:val="00E66AAD"/>
    <w:rsid w:val="00E73181"/>
    <w:rsid w:val="00EA2EBB"/>
    <w:rsid w:val="00EB5D79"/>
    <w:rsid w:val="00EC3A6D"/>
    <w:rsid w:val="00F14F1D"/>
    <w:rsid w:val="00F34FE6"/>
    <w:rsid w:val="00F4266A"/>
    <w:rsid w:val="00F45D68"/>
    <w:rsid w:val="00F4762A"/>
    <w:rsid w:val="00F541E8"/>
    <w:rsid w:val="00F60922"/>
    <w:rsid w:val="00F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1552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nadvornik</cp:lastModifiedBy>
  <cp:revision>12</cp:revision>
  <cp:lastPrinted>2018-03-07T09:03:00Z</cp:lastPrinted>
  <dcterms:created xsi:type="dcterms:W3CDTF">2018-03-06T18:09:00Z</dcterms:created>
  <dcterms:modified xsi:type="dcterms:W3CDTF">2018-03-07T09:04:00Z</dcterms:modified>
</cp:coreProperties>
</file>